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DEA5" w14:textId="77777777" w:rsidR="00472016" w:rsidRDefault="00472016">
      <w:pPr>
        <w:pStyle w:val="Ttulo"/>
        <w:spacing w:before="77"/>
        <w:ind w:right="159" w:firstLine="2"/>
      </w:pPr>
    </w:p>
    <w:p w14:paraId="57598FE1" w14:textId="77777777" w:rsidR="00472016" w:rsidRDefault="00472016">
      <w:pPr>
        <w:pStyle w:val="Ttulo"/>
        <w:spacing w:before="77"/>
        <w:ind w:right="159" w:firstLine="2"/>
      </w:pPr>
    </w:p>
    <w:p w14:paraId="4DB6828D" w14:textId="77777777" w:rsidR="00472016" w:rsidRDefault="00472016">
      <w:pPr>
        <w:pStyle w:val="Ttulo"/>
        <w:spacing w:before="77"/>
        <w:ind w:right="159" w:firstLine="2"/>
      </w:pPr>
    </w:p>
    <w:p w14:paraId="785B9CF8" w14:textId="21F1A0E7" w:rsidR="00AA0EDD" w:rsidRDefault="00000000">
      <w:pPr>
        <w:pStyle w:val="Ttulo"/>
        <w:spacing w:before="77"/>
        <w:ind w:right="159" w:firstLine="2"/>
      </w:pPr>
      <w:r>
        <w:t>Relatório de Monitoramento</w:t>
      </w:r>
      <w:r>
        <w:rPr>
          <w:spacing w:val="-18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Avaliação do Plano Municipal de Assistência Social</w:t>
      </w:r>
    </w:p>
    <w:p w14:paraId="6DA1E13C" w14:textId="77777777" w:rsidR="00AA0EDD" w:rsidRDefault="00000000">
      <w:pPr>
        <w:pStyle w:val="Ttulo"/>
        <w:spacing w:line="902" w:lineRule="exact"/>
        <w:ind w:left="461"/>
      </w:pPr>
      <w:r>
        <w:rPr>
          <w:spacing w:val="-2"/>
        </w:rPr>
        <w:t>2022-</w:t>
      </w:r>
      <w:r>
        <w:rPr>
          <w:spacing w:val="-4"/>
        </w:rPr>
        <w:t>2025</w:t>
      </w:r>
    </w:p>
    <w:p w14:paraId="764AA079" w14:textId="77777777" w:rsidR="00AA0EDD" w:rsidRDefault="00AA0EDD">
      <w:pPr>
        <w:pStyle w:val="Corpodetexto"/>
        <w:rPr>
          <w:rFonts w:ascii="Arial Black"/>
          <w:sz w:val="20"/>
        </w:rPr>
      </w:pPr>
    </w:p>
    <w:p w14:paraId="27FB2E88" w14:textId="77777777" w:rsidR="00AA0EDD" w:rsidRDefault="00AA0EDD">
      <w:pPr>
        <w:pStyle w:val="Corpodetexto"/>
        <w:rPr>
          <w:rFonts w:ascii="Arial Black"/>
          <w:sz w:val="20"/>
        </w:rPr>
      </w:pPr>
    </w:p>
    <w:p w14:paraId="6A34D286" w14:textId="77777777" w:rsidR="00AA0EDD" w:rsidRDefault="00AA0EDD">
      <w:pPr>
        <w:pStyle w:val="Corpodetexto"/>
        <w:rPr>
          <w:rFonts w:ascii="Arial Black"/>
          <w:sz w:val="20"/>
        </w:rPr>
      </w:pPr>
    </w:p>
    <w:p w14:paraId="077D4496" w14:textId="77777777" w:rsidR="00AA0EDD" w:rsidRDefault="00AA0EDD">
      <w:pPr>
        <w:pStyle w:val="Corpodetexto"/>
        <w:rPr>
          <w:rFonts w:ascii="Arial Black"/>
          <w:sz w:val="20"/>
        </w:rPr>
      </w:pPr>
    </w:p>
    <w:p w14:paraId="6BBCE32A" w14:textId="77777777" w:rsidR="00AA0EDD" w:rsidRDefault="00AA0EDD">
      <w:pPr>
        <w:pStyle w:val="Corpodetexto"/>
        <w:rPr>
          <w:rFonts w:ascii="Arial Black"/>
          <w:sz w:val="20"/>
        </w:rPr>
      </w:pPr>
    </w:p>
    <w:p w14:paraId="4863B6B2" w14:textId="77777777" w:rsidR="00AA0EDD" w:rsidRDefault="00AA0EDD">
      <w:pPr>
        <w:pStyle w:val="Corpodetexto"/>
        <w:rPr>
          <w:rFonts w:ascii="Arial Black"/>
          <w:sz w:val="20"/>
        </w:rPr>
      </w:pPr>
    </w:p>
    <w:p w14:paraId="3464AEFE" w14:textId="6E9162D8" w:rsidR="00AA0EDD" w:rsidRDefault="00AA0EDD">
      <w:pPr>
        <w:pStyle w:val="Corpodetexto"/>
        <w:spacing w:before="192"/>
        <w:rPr>
          <w:rFonts w:ascii="Arial Black"/>
          <w:sz w:val="20"/>
        </w:rPr>
      </w:pPr>
    </w:p>
    <w:p w14:paraId="159A286F" w14:textId="77777777" w:rsidR="00AA0EDD" w:rsidRDefault="00AA0EDD">
      <w:pPr>
        <w:pStyle w:val="Corpodetexto"/>
        <w:rPr>
          <w:rFonts w:ascii="Arial Black"/>
          <w:sz w:val="64"/>
        </w:rPr>
      </w:pPr>
    </w:p>
    <w:p w14:paraId="21B0DE6A" w14:textId="77777777" w:rsidR="00AA0EDD" w:rsidRDefault="00AA0EDD">
      <w:pPr>
        <w:jc w:val="center"/>
        <w:rPr>
          <w:rFonts w:ascii="Arial Black"/>
          <w:sz w:val="44"/>
        </w:rPr>
        <w:sectPr w:rsidR="00AA0EDD">
          <w:headerReference w:type="default" r:id="rId7"/>
          <w:footerReference w:type="default" r:id="rId8"/>
          <w:type w:val="continuous"/>
          <w:pgSz w:w="11910" w:h="16840"/>
          <w:pgMar w:top="1040" w:right="992" w:bottom="1400" w:left="850" w:header="0" w:footer="1204" w:gutter="0"/>
          <w:pgNumType w:start="1"/>
          <w:cols w:space="720"/>
        </w:sectPr>
      </w:pPr>
    </w:p>
    <w:p w14:paraId="19515610" w14:textId="77777777" w:rsidR="00AA0EDD" w:rsidRDefault="00000000">
      <w:pPr>
        <w:pStyle w:val="Ttulo2"/>
        <w:numPr>
          <w:ilvl w:val="0"/>
          <w:numId w:val="2"/>
        </w:numPr>
        <w:tabs>
          <w:tab w:val="left" w:pos="483"/>
        </w:tabs>
        <w:spacing w:before="70"/>
        <w:ind w:left="483" w:hanging="201"/>
      </w:pPr>
      <w:r>
        <w:lastRenderedPageBreak/>
        <w:t>–</w:t>
      </w:r>
      <w:r>
        <w:rPr>
          <w:spacing w:val="-1"/>
        </w:rPr>
        <w:t xml:space="preserve"> </w:t>
      </w:r>
      <w:r>
        <w:rPr>
          <w:spacing w:val="-2"/>
        </w:rPr>
        <w:t>INTRODUÇÃO</w:t>
      </w:r>
    </w:p>
    <w:p w14:paraId="605F5736" w14:textId="77777777" w:rsidR="00AA0EDD" w:rsidRDefault="00AA0EDD">
      <w:pPr>
        <w:pStyle w:val="Corpodetexto"/>
        <w:spacing w:before="275"/>
        <w:rPr>
          <w:rFonts w:ascii="Arial"/>
          <w:b/>
        </w:rPr>
      </w:pPr>
    </w:p>
    <w:p w14:paraId="44A1A3AF" w14:textId="154FD866" w:rsidR="00AA0EDD" w:rsidRDefault="00000000">
      <w:pPr>
        <w:pStyle w:val="Corpodetexto"/>
        <w:spacing w:before="1" w:line="360" w:lineRule="auto"/>
        <w:ind w:left="282" w:right="139" w:firstLine="710"/>
        <w:jc w:val="both"/>
      </w:pPr>
      <w:r>
        <w:t xml:space="preserve">Este Relatório refere-se ao Monitoramento e Avaliação do PMAS 2022-2025, da Secretaria Municipal de Assistência Social do município de </w:t>
      </w:r>
      <w:r w:rsidR="00644E39">
        <w:t>Itaipulândia</w:t>
      </w:r>
      <w:r>
        <w:t>, devidamente aprovado pelo Conselho Municipal de</w:t>
      </w:r>
      <w:r>
        <w:rPr>
          <w:spacing w:val="-3"/>
        </w:rPr>
        <w:t xml:space="preserve"> </w:t>
      </w:r>
      <w:r>
        <w:t>Assistência Social - CMAS.</w:t>
      </w:r>
    </w:p>
    <w:p w14:paraId="08114E17" w14:textId="4E517D8C" w:rsidR="00AA0EDD" w:rsidRDefault="00644E39">
      <w:pPr>
        <w:pStyle w:val="Corpodetexto"/>
        <w:spacing w:before="1" w:line="360" w:lineRule="auto"/>
        <w:ind w:left="282" w:right="137" w:firstLine="710"/>
        <w:jc w:val="both"/>
      </w:pPr>
      <w:r>
        <w:t>O Plano foi formulado em 2021 e todos os anos foi realizada a avaliação porém está não foi contemplada em um relatório e aprovada formalmente e após orientações e monitotamento da equipe do TCE realizamos a avaliação neste ano de 2025 por uma comissão constotuida formamente e o fruto desta trata-se deste documento.</w:t>
      </w:r>
    </w:p>
    <w:p w14:paraId="1AED6FD8" w14:textId="3958BC34" w:rsidR="00AA0EDD" w:rsidRDefault="00000000">
      <w:pPr>
        <w:pStyle w:val="Corpodetexto"/>
        <w:spacing w:line="360" w:lineRule="auto"/>
        <w:ind w:left="282" w:right="139" w:firstLine="828"/>
        <w:jc w:val="both"/>
      </w:pPr>
      <w:r>
        <w:t>A</w:t>
      </w:r>
      <w:r>
        <w:rPr>
          <w:spacing w:val="-1"/>
        </w:rPr>
        <w:t xml:space="preserve"> </w:t>
      </w:r>
      <w:r>
        <w:t>finalidade deste processo é identificar e corrigir os pontos a serem melhorados, por meio de discussões e análises de novas informações disponíveis. As propostas</w:t>
      </w:r>
      <w:r>
        <w:rPr>
          <w:spacing w:val="40"/>
        </w:rPr>
        <w:t xml:space="preserve"> </w:t>
      </w:r>
      <w:r>
        <w:t xml:space="preserve">podem ser acatadas ou não, dependendo da aprovação da </w:t>
      </w:r>
      <w:r w:rsidR="00644E39">
        <w:t xml:space="preserve">Comissão e  do </w:t>
      </w:r>
      <w:r>
        <w:t>Conselho Municipal de Assistência Social que monitora e avalia o PMAS .</w:t>
      </w:r>
    </w:p>
    <w:p w14:paraId="21E880BF" w14:textId="77777777" w:rsidR="00AA0EDD" w:rsidRDefault="00AA0EDD">
      <w:pPr>
        <w:pStyle w:val="Corpodetexto"/>
      </w:pPr>
    </w:p>
    <w:p w14:paraId="6F9FD99A" w14:textId="77777777" w:rsidR="00AA0EDD" w:rsidRDefault="00AA0EDD">
      <w:pPr>
        <w:pStyle w:val="Corpodetexto"/>
      </w:pPr>
    </w:p>
    <w:p w14:paraId="626BEE51" w14:textId="77777777" w:rsidR="00AA0EDD" w:rsidRDefault="00AA0EDD">
      <w:pPr>
        <w:pStyle w:val="Corpodetexto"/>
        <w:spacing w:before="1"/>
      </w:pPr>
    </w:p>
    <w:p w14:paraId="61A27F8D" w14:textId="77777777" w:rsidR="00AA0EDD" w:rsidRDefault="00000000">
      <w:pPr>
        <w:pStyle w:val="Ttulo2"/>
        <w:numPr>
          <w:ilvl w:val="0"/>
          <w:numId w:val="2"/>
        </w:numPr>
        <w:tabs>
          <w:tab w:val="left" w:pos="483"/>
        </w:tabs>
        <w:ind w:left="483" w:hanging="201"/>
      </w:pPr>
      <w:r>
        <w:t>MONITORAMENTO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PMAS</w:t>
      </w:r>
      <w:r>
        <w:rPr>
          <w:spacing w:val="-1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3204342B" w14:textId="77777777" w:rsidR="00AA0EDD" w:rsidRDefault="00AA0EDD">
      <w:pPr>
        <w:pStyle w:val="Corpodetexto"/>
        <w:spacing w:before="275"/>
        <w:rPr>
          <w:rFonts w:ascii="Arial"/>
          <w:b/>
        </w:rPr>
      </w:pPr>
    </w:p>
    <w:p w14:paraId="66521755" w14:textId="77777777" w:rsidR="00AA0EDD" w:rsidRDefault="00000000">
      <w:pPr>
        <w:pStyle w:val="Corpodetexto"/>
        <w:spacing w:before="1" w:line="360" w:lineRule="auto"/>
        <w:ind w:left="282" w:right="140" w:firstLine="710"/>
        <w:jc w:val="both"/>
      </w:pPr>
      <w:r>
        <w:t>O monitoramento e avaliação do PMAS será realizado anualmente e produzirá um documento que sistematiza o processo, buscando aperfeiçoar a efetividade.</w:t>
      </w:r>
    </w:p>
    <w:p w14:paraId="7655FD2E" w14:textId="4CA0C853" w:rsidR="00AA0EDD" w:rsidRDefault="00000000">
      <w:pPr>
        <w:pStyle w:val="Corpodetexto"/>
        <w:ind w:left="993"/>
      </w:pPr>
      <w:r>
        <w:t>A</w:t>
      </w:r>
      <w:r>
        <w:rPr>
          <w:spacing w:val="-16"/>
        </w:rPr>
        <w:t xml:space="preserve"> </w:t>
      </w:r>
      <w:r>
        <w:t>referida</w:t>
      </w:r>
      <w:r>
        <w:rPr>
          <w:spacing w:val="-3"/>
        </w:rPr>
        <w:t xml:space="preserve"> </w:t>
      </w:r>
      <w:r>
        <w:t>avaliação</w:t>
      </w:r>
      <w:r>
        <w:rPr>
          <w:spacing w:val="-2"/>
        </w:rPr>
        <w:t xml:space="preserve"> </w:t>
      </w:r>
      <w:r>
        <w:t>trata-se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644E39">
        <w:rPr>
          <w:spacing w:val="-4"/>
        </w:rPr>
        <w:t>5</w:t>
      </w:r>
      <w:r>
        <w:rPr>
          <w:spacing w:val="-4"/>
        </w:rPr>
        <w:t>.</w:t>
      </w:r>
    </w:p>
    <w:p w14:paraId="5BDEBDBA" w14:textId="77777777" w:rsidR="00AA0EDD" w:rsidRDefault="00AA0EDD">
      <w:pPr>
        <w:pStyle w:val="Corpodetexto"/>
        <w:spacing w:before="275"/>
      </w:pPr>
    </w:p>
    <w:p w14:paraId="0B2177B1" w14:textId="77777777" w:rsidR="00AA0EDD" w:rsidRDefault="00000000">
      <w:pPr>
        <w:pStyle w:val="Ttulo2"/>
        <w:numPr>
          <w:ilvl w:val="0"/>
          <w:numId w:val="2"/>
        </w:numPr>
        <w:tabs>
          <w:tab w:val="left" w:pos="473"/>
        </w:tabs>
        <w:ind w:left="473" w:hanging="191"/>
      </w:pPr>
      <w:r>
        <w:t>AVALIAÇÃO</w:t>
      </w:r>
      <w:r>
        <w:rPr>
          <w:spacing w:val="-1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PMAS</w:t>
      </w:r>
      <w:r>
        <w:rPr>
          <w:spacing w:val="-7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4"/>
        </w:rPr>
        <w:t>2025</w:t>
      </w:r>
    </w:p>
    <w:p w14:paraId="1DF98317" w14:textId="77777777" w:rsidR="00AA0EDD" w:rsidRDefault="00AA0EDD">
      <w:pPr>
        <w:pStyle w:val="Corpodetexto"/>
        <w:rPr>
          <w:rFonts w:ascii="Arial"/>
          <w:b/>
        </w:rPr>
      </w:pPr>
    </w:p>
    <w:p w14:paraId="0826CF44" w14:textId="4B11C3F4" w:rsidR="00AA0EDD" w:rsidRDefault="00000000">
      <w:pPr>
        <w:pStyle w:val="Corpodetexto"/>
        <w:tabs>
          <w:tab w:val="left" w:pos="4098"/>
        </w:tabs>
        <w:spacing w:line="360" w:lineRule="auto"/>
        <w:ind w:left="282" w:right="343" w:firstLine="710"/>
      </w:pPr>
      <w:r>
        <w:t>Cumpre</w:t>
      </w:r>
      <w:r>
        <w:rPr>
          <w:spacing w:val="-4"/>
        </w:rPr>
        <w:t xml:space="preserve"> </w:t>
      </w:r>
      <w:r>
        <w:t>destacar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visa</w:t>
      </w:r>
      <w:r>
        <w:rPr>
          <w:spacing w:val="-2"/>
        </w:rPr>
        <w:t xml:space="preserve"> </w:t>
      </w:r>
      <w:r>
        <w:t>relatar</w:t>
      </w:r>
      <w:r>
        <w:rPr>
          <w:spacing w:val="-6"/>
        </w:rPr>
        <w:t xml:space="preserve"> </w:t>
      </w:r>
      <w:r>
        <w:t>neste</w:t>
      </w:r>
      <w:r>
        <w:rPr>
          <w:spacing w:val="-4"/>
        </w:rPr>
        <w:t xml:space="preserve"> </w:t>
      </w:r>
      <w:r>
        <w:t>momento,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avaliação</w:t>
      </w:r>
      <w:r>
        <w:rPr>
          <w:spacing w:val="-2"/>
        </w:rPr>
        <w:t xml:space="preserve"> </w:t>
      </w:r>
      <w:r>
        <w:t>do PMAS, referente ao ano de 202</w:t>
      </w:r>
      <w:r w:rsidR="00644E39">
        <w:t>5</w:t>
      </w:r>
      <w:r>
        <w:t>.</w:t>
      </w:r>
      <w:r>
        <w:tab/>
        <w:t>O documento deve indicar a situação e andamento das ações propostas no PMAS quando reformulado/avaliado.</w:t>
      </w:r>
    </w:p>
    <w:p w14:paraId="53EA293C" w14:textId="77777777" w:rsidR="00AA0EDD" w:rsidRDefault="00AA0EDD">
      <w:pPr>
        <w:pStyle w:val="Corpodetexto"/>
        <w:spacing w:line="360" w:lineRule="auto"/>
        <w:sectPr w:rsidR="00AA0EDD">
          <w:pgSz w:w="11910" w:h="16840"/>
          <w:pgMar w:top="1320" w:right="992" w:bottom="1400" w:left="850" w:header="0" w:footer="1204" w:gutter="0"/>
          <w:cols w:space="720"/>
        </w:sectPr>
      </w:pPr>
    </w:p>
    <w:p w14:paraId="593CD237" w14:textId="67EECD6F" w:rsidR="00AA0EDD" w:rsidRDefault="00000000" w:rsidP="008E6A9B">
      <w:pPr>
        <w:pStyle w:val="Ttulo1"/>
        <w:numPr>
          <w:ilvl w:val="0"/>
          <w:numId w:val="1"/>
        </w:numPr>
        <w:tabs>
          <w:tab w:val="left" w:pos="844"/>
        </w:tabs>
        <w:spacing w:after="240"/>
        <w:ind w:left="0"/>
        <w:rPr>
          <w:u w:val="none"/>
        </w:rPr>
      </w:pPr>
      <w:r>
        <w:lastRenderedPageBreak/>
        <w:t>Avaliação/</w:t>
      </w:r>
      <w:r>
        <w:rPr>
          <w:spacing w:val="-11"/>
        </w:rPr>
        <w:t xml:space="preserve"> </w:t>
      </w:r>
      <w:r>
        <w:t>Monitoramento</w:t>
      </w:r>
      <w:r>
        <w:rPr>
          <w:spacing w:val="-9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Ações</w:t>
      </w:r>
      <w:r>
        <w:rPr>
          <w:spacing w:val="-5"/>
        </w:rPr>
        <w:t xml:space="preserve"> </w:t>
      </w:r>
      <w:r>
        <w:t>Estratégicas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Metas</w:t>
      </w:r>
    </w:p>
    <w:p w14:paraId="40ED92F5" w14:textId="11D5CCB8" w:rsidR="00644E39" w:rsidRPr="00644E39" w:rsidRDefault="00644E39" w:rsidP="00FF712A">
      <w:pPr>
        <w:pStyle w:val="PargrafodaLista"/>
        <w:adjustRightInd w:val="0"/>
        <w:spacing w:before="0" w:after="240" w:line="360" w:lineRule="auto"/>
        <w:ind w:left="0" w:firstLine="0"/>
        <w:jc w:val="both"/>
        <w:rPr>
          <w:rFonts w:ascii="Arial" w:hAnsi="Arial" w:cs="Arial"/>
        </w:rPr>
      </w:pPr>
      <w:r w:rsidRPr="00644E39">
        <w:rPr>
          <w:rFonts w:ascii="Arial" w:hAnsi="Arial" w:cs="Arial"/>
        </w:rPr>
        <w:t>GESTÃO DO SUAS</w:t>
      </w:r>
    </w:p>
    <w:tbl>
      <w:tblPr>
        <w:tblW w:w="15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3257"/>
        <w:gridCol w:w="3727"/>
        <w:gridCol w:w="4061"/>
        <w:gridCol w:w="992"/>
        <w:gridCol w:w="865"/>
        <w:gridCol w:w="978"/>
        <w:gridCol w:w="887"/>
      </w:tblGrid>
      <w:tr w:rsidR="008E6A9B" w:rsidRPr="00E31DE2" w14:paraId="1C5C0B3B" w14:textId="4E53CCAD" w:rsidTr="00CB52A3">
        <w:trPr>
          <w:trHeight w:val="622"/>
        </w:trPr>
        <w:tc>
          <w:tcPr>
            <w:tcW w:w="999" w:type="dxa"/>
            <w:vMerge w:val="restart"/>
            <w:shd w:val="clear" w:color="auto" w:fill="auto"/>
          </w:tcPr>
          <w:p w14:paraId="752B8D34" w14:textId="77777777" w:rsidR="008E6A9B" w:rsidRPr="00E31DE2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  <w:r w:rsidRPr="00E31DE2">
              <w:rPr>
                <w:rFonts w:ascii="Arial" w:hAnsi="Arial" w:cs="Arial"/>
                <w:b/>
              </w:rPr>
              <w:t>EIXO</w:t>
            </w:r>
          </w:p>
          <w:p w14:paraId="22D4F9AE" w14:textId="77777777" w:rsidR="008E6A9B" w:rsidRPr="00E31DE2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  <w:r w:rsidRPr="00E31D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57" w:type="dxa"/>
            <w:vMerge w:val="restart"/>
            <w:shd w:val="clear" w:color="auto" w:fill="auto"/>
          </w:tcPr>
          <w:p w14:paraId="5F7B505E" w14:textId="77777777" w:rsidR="008E6A9B" w:rsidRPr="00E31DE2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  <w:r w:rsidRPr="00E31DE2">
              <w:rPr>
                <w:rFonts w:ascii="Arial" w:hAnsi="Arial" w:cs="Arial"/>
                <w:b/>
              </w:rPr>
              <w:t>PRIORIDADES</w:t>
            </w:r>
          </w:p>
        </w:tc>
        <w:tc>
          <w:tcPr>
            <w:tcW w:w="3727" w:type="dxa"/>
            <w:vMerge w:val="restart"/>
            <w:shd w:val="clear" w:color="auto" w:fill="auto"/>
          </w:tcPr>
          <w:p w14:paraId="18C6FCEB" w14:textId="77777777" w:rsidR="008E6A9B" w:rsidRPr="00E31DE2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  <w:r w:rsidRPr="00E31DE2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4061" w:type="dxa"/>
            <w:vMerge w:val="restart"/>
            <w:shd w:val="clear" w:color="auto" w:fill="auto"/>
          </w:tcPr>
          <w:p w14:paraId="24E183E3" w14:textId="77777777" w:rsidR="008E6A9B" w:rsidRPr="00E31DE2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  <w:r w:rsidRPr="00E31DE2">
              <w:rPr>
                <w:rFonts w:ascii="Arial" w:hAnsi="Arial" w:cs="Arial"/>
                <w:b/>
              </w:rPr>
              <w:t>AÇÃO/PROGRAMA/PROJETOS/BENEFÍCIOS</w:t>
            </w:r>
          </w:p>
        </w:tc>
        <w:tc>
          <w:tcPr>
            <w:tcW w:w="3722" w:type="dxa"/>
            <w:gridSpan w:val="4"/>
            <w:shd w:val="clear" w:color="auto" w:fill="auto"/>
          </w:tcPr>
          <w:p w14:paraId="7A8D5DFF" w14:textId="77777777" w:rsidR="008E6A9B" w:rsidRPr="00E31DE2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  <w:r w:rsidRPr="00E31DE2">
              <w:rPr>
                <w:rFonts w:ascii="Arial" w:hAnsi="Arial" w:cs="Arial"/>
                <w:b/>
              </w:rPr>
              <w:t>PRAZOS</w:t>
            </w:r>
          </w:p>
        </w:tc>
      </w:tr>
      <w:tr w:rsidR="008E6A9B" w:rsidRPr="00E31DE2" w14:paraId="484D36B7" w14:textId="4B3EE927" w:rsidTr="00CB52A3">
        <w:trPr>
          <w:trHeight w:val="145"/>
        </w:trPr>
        <w:tc>
          <w:tcPr>
            <w:tcW w:w="999" w:type="dxa"/>
            <w:vMerge/>
            <w:shd w:val="clear" w:color="auto" w:fill="auto"/>
          </w:tcPr>
          <w:p w14:paraId="12279933" w14:textId="77777777" w:rsidR="008E6A9B" w:rsidRPr="00E31DE2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57" w:type="dxa"/>
            <w:vMerge/>
            <w:shd w:val="clear" w:color="auto" w:fill="auto"/>
          </w:tcPr>
          <w:p w14:paraId="142CE6F0" w14:textId="77777777" w:rsidR="008E6A9B" w:rsidRPr="00E31DE2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27" w:type="dxa"/>
            <w:vMerge/>
            <w:shd w:val="clear" w:color="auto" w:fill="auto"/>
          </w:tcPr>
          <w:p w14:paraId="19A43B83" w14:textId="77777777" w:rsidR="008E6A9B" w:rsidRPr="00E31DE2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061" w:type="dxa"/>
            <w:vMerge/>
            <w:shd w:val="clear" w:color="auto" w:fill="auto"/>
          </w:tcPr>
          <w:p w14:paraId="4C8BDE84" w14:textId="77777777" w:rsidR="008E6A9B" w:rsidRPr="00E31DE2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2CE44432" w14:textId="77777777" w:rsidR="008E6A9B" w:rsidRPr="00E31DE2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</w:rPr>
            </w:pPr>
            <w:r w:rsidRPr="00E31DE2">
              <w:rPr>
                <w:rFonts w:ascii="Arial" w:hAnsi="Arial" w:cs="Arial"/>
              </w:rPr>
              <w:t>2022</w:t>
            </w:r>
          </w:p>
        </w:tc>
        <w:tc>
          <w:tcPr>
            <w:tcW w:w="865" w:type="dxa"/>
            <w:shd w:val="clear" w:color="auto" w:fill="auto"/>
          </w:tcPr>
          <w:p w14:paraId="4C190EA0" w14:textId="77777777" w:rsidR="008E6A9B" w:rsidRPr="00E31DE2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</w:rPr>
            </w:pPr>
            <w:r w:rsidRPr="00E31DE2">
              <w:rPr>
                <w:rFonts w:ascii="Arial" w:hAnsi="Arial" w:cs="Arial"/>
              </w:rPr>
              <w:t>2023</w:t>
            </w:r>
          </w:p>
        </w:tc>
        <w:tc>
          <w:tcPr>
            <w:tcW w:w="978" w:type="dxa"/>
            <w:shd w:val="clear" w:color="auto" w:fill="auto"/>
          </w:tcPr>
          <w:p w14:paraId="7852EF81" w14:textId="77777777" w:rsidR="008E6A9B" w:rsidRPr="00E31DE2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</w:rPr>
            </w:pPr>
            <w:r w:rsidRPr="00E31DE2">
              <w:rPr>
                <w:rFonts w:ascii="Arial" w:hAnsi="Arial" w:cs="Arial"/>
              </w:rPr>
              <w:t>2024</w:t>
            </w:r>
          </w:p>
        </w:tc>
        <w:tc>
          <w:tcPr>
            <w:tcW w:w="887" w:type="dxa"/>
            <w:shd w:val="clear" w:color="auto" w:fill="auto"/>
          </w:tcPr>
          <w:p w14:paraId="20BB30D6" w14:textId="77777777" w:rsidR="008E6A9B" w:rsidRPr="00E31DE2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</w:rPr>
            </w:pPr>
            <w:r w:rsidRPr="00E31DE2">
              <w:rPr>
                <w:rFonts w:ascii="Arial" w:hAnsi="Arial" w:cs="Arial"/>
              </w:rPr>
              <w:t>2025</w:t>
            </w:r>
          </w:p>
        </w:tc>
      </w:tr>
      <w:tr w:rsidR="008E6A9B" w:rsidRPr="008E6A9B" w14:paraId="2086B560" w14:textId="1462FCC4" w:rsidTr="00CB52A3">
        <w:trPr>
          <w:trHeight w:val="557"/>
        </w:trPr>
        <w:tc>
          <w:tcPr>
            <w:tcW w:w="999" w:type="dxa"/>
            <w:shd w:val="clear" w:color="auto" w:fill="auto"/>
          </w:tcPr>
          <w:p w14:paraId="5538F46E" w14:textId="77777777" w:rsidR="008E6A9B" w:rsidRPr="008E6A9B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GESTÃO DO SUAS</w:t>
            </w:r>
          </w:p>
          <w:p w14:paraId="0505F3A9" w14:textId="77777777" w:rsidR="008E6A9B" w:rsidRPr="008E6A9B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6149C0" w14:textId="77777777" w:rsidR="008E6A9B" w:rsidRPr="008E6A9B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571CCC" w14:textId="77777777" w:rsidR="008E6A9B" w:rsidRPr="008E6A9B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F893FB" w14:textId="77777777" w:rsidR="008E6A9B" w:rsidRPr="008E6A9B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51BDCD" w14:textId="77777777" w:rsidR="008E6A9B" w:rsidRPr="008E6A9B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EB5577" w14:textId="77777777" w:rsidR="008E6A9B" w:rsidRPr="008E6A9B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3A709A" w14:textId="77777777" w:rsidR="008E6A9B" w:rsidRPr="008E6A9B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FE8A87" w14:textId="77777777" w:rsidR="008E6A9B" w:rsidRPr="008E6A9B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153AED" w14:textId="77777777" w:rsidR="008E6A9B" w:rsidRPr="008E6A9B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7" w:type="dxa"/>
            <w:shd w:val="clear" w:color="auto" w:fill="auto"/>
          </w:tcPr>
          <w:p w14:paraId="6C8286CA" w14:textId="77777777" w:rsidR="008E6A9B" w:rsidRPr="008E6A9B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>Estruturar a SMAS com formalização de áreas essenciais.</w:t>
            </w:r>
          </w:p>
        </w:tc>
        <w:tc>
          <w:tcPr>
            <w:tcW w:w="3727" w:type="dxa"/>
            <w:shd w:val="clear" w:color="auto" w:fill="auto"/>
          </w:tcPr>
          <w:p w14:paraId="6679D46A" w14:textId="77777777" w:rsidR="008E6A9B" w:rsidRPr="008E6A9B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bCs/>
                <w:sz w:val="18"/>
                <w:szCs w:val="18"/>
              </w:rPr>
              <w:t xml:space="preserve">Implantar a área de Gestão do SUAS com competência de </w:t>
            </w:r>
            <w:r w:rsidRPr="008E6A9B">
              <w:rPr>
                <w:rFonts w:ascii="Arial" w:hAnsi="Arial" w:cs="Arial"/>
                <w:sz w:val="18"/>
                <w:szCs w:val="18"/>
              </w:rPr>
              <w:t xml:space="preserve"> Vigilância Socioassistencial instrumentalizando os serviços da gestão através da elaboração do diagnóstico socioterritorial e mapeamento das áreas de maior vulnerabilidade no município, com</w:t>
            </w:r>
          </w:p>
          <w:p w14:paraId="6AD6C909" w14:textId="77777777" w:rsidR="008E6A9B" w:rsidRPr="008E6A9B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 xml:space="preserve"> acompanhamento e aprimoramento dos indicadores sociais.</w:t>
            </w:r>
          </w:p>
        </w:tc>
        <w:tc>
          <w:tcPr>
            <w:tcW w:w="4061" w:type="dxa"/>
            <w:shd w:val="clear" w:color="auto" w:fill="auto"/>
          </w:tcPr>
          <w:p w14:paraId="4CEB5900" w14:textId="77777777" w:rsidR="008E6A9B" w:rsidRPr="008E6A9B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bCs/>
                <w:sz w:val="18"/>
                <w:szCs w:val="18"/>
              </w:rPr>
              <w:t>Instituir e efetivar por concurso público o setor de vigilância Socioassistencial no município garantindo que dados, indicadores e diagnóstico do território do município sejam mantidos atualizados condizente com a realidade, pautando assim, as ações e serviços executados com os usuários no SUAS.</w:t>
            </w:r>
          </w:p>
        </w:tc>
        <w:tc>
          <w:tcPr>
            <w:tcW w:w="992" w:type="dxa"/>
            <w:shd w:val="clear" w:color="auto" w:fill="auto"/>
          </w:tcPr>
          <w:p w14:paraId="7BC24337" w14:textId="7E11EF8A" w:rsidR="008E6A9B" w:rsidRPr="008E6A9B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t>Não alcansado</w:t>
            </w:r>
          </w:p>
        </w:tc>
        <w:tc>
          <w:tcPr>
            <w:tcW w:w="865" w:type="dxa"/>
            <w:shd w:val="clear" w:color="auto" w:fill="auto"/>
          </w:tcPr>
          <w:p w14:paraId="66999C99" w14:textId="7F97DEA9" w:rsidR="008E6A9B" w:rsidRPr="008E6A9B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t>Não alcansado</w:t>
            </w:r>
          </w:p>
        </w:tc>
        <w:tc>
          <w:tcPr>
            <w:tcW w:w="978" w:type="dxa"/>
            <w:shd w:val="clear" w:color="auto" w:fill="auto"/>
          </w:tcPr>
          <w:p w14:paraId="2E199118" w14:textId="4E94429F" w:rsidR="008E6A9B" w:rsidRPr="008E6A9B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t>Não alcansado</w:t>
            </w:r>
          </w:p>
        </w:tc>
        <w:tc>
          <w:tcPr>
            <w:tcW w:w="887" w:type="dxa"/>
            <w:shd w:val="clear" w:color="auto" w:fill="auto"/>
          </w:tcPr>
          <w:p w14:paraId="25E014B2" w14:textId="484BADE1" w:rsidR="008E6A9B" w:rsidRPr="008E6A9B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Em andamento</w:t>
            </w:r>
          </w:p>
        </w:tc>
      </w:tr>
      <w:tr w:rsidR="008E6A9B" w:rsidRPr="008E6A9B" w14:paraId="363C6DF0" w14:textId="509D595E" w:rsidTr="00CB52A3">
        <w:trPr>
          <w:trHeight w:val="1729"/>
        </w:trPr>
        <w:tc>
          <w:tcPr>
            <w:tcW w:w="999" w:type="dxa"/>
            <w:shd w:val="clear" w:color="auto" w:fill="auto"/>
          </w:tcPr>
          <w:p w14:paraId="6AE8ED01" w14:textId="77777777" w:rsidR="008E6A9B" w:rsidRPr="008E6A9B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GESTÃO DO SUAS</w:t>
            </w:r>
          </w:p>
          <w:p w14:paraId="04D923FF" w14:textId="77777777" w:rsidR="008E6A9B" w:rsidRPr="008E6A9B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7" w:type="dxa"/>
            <w:shd w:val="clear" w:color="auto" w:fill="auto"/>
          </w:tcPr>
          <w:p w14:paraId="19469F04" w14:textId="77777777" w:rsidR="008E6A9B" w:rsidRPr="008E6A9B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Ampliar espaço físico para a realização dos serviços socioassistenciais</w:t>
            </w:r>
          </w:p>
        </w:tc>
        <w:tc>
          <w:tcPr>
            <w:tcW w:w="3727" w:type="dxa"/>
            <w:shd w:val="clear" w:color="auto" w:fill="auto"/>
          </w:tcPr>
          <w:p w14:paraId="454F2AD4" w14:textId="77777777" w:rsidR="008E6A9B" w:rsidRPr="008E6A9B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 xml:space="preserve">Oferecer melhores condições de estrutura físicas para atender às famílias </w:t>
            </w:r>
          </w:p>
        </w:tc>
        <w:tc>
          <w:tcPr>
            <w:tcW w:w="4061" w:type="dxa"/>
            <w:shd w:val="clear" w:color="auto" w:fill="auto"/>
          </w:tcPr>
          <w:p w14:paraId="092AE0B5" w14:textId="77777777" w:rsidR="008E6A9B" w:rsidRPr="008E6A9B" w:rsidRDefault="008E6A9B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Adequar a estrutura física do ambiente, aprimorar a gestão dos serviços, programas, projetos e benefícios;</w:t>
            </w:r>
          </w:p>
        </w:tc>
        <w:tc>
          <w:tcPr>
            <w:tcW w:w="992" w:type="dxa"/>
            <w:shd w:val="clear" w:color="auto" w:fill="auto"/>
          </w:tcPr>
          <w:p w14:paraId="4CFB437D" w14:textId="26377C39" w:rsidR="008E6A9B" w:rsidRPr="00322F75" w:rsidRDefault="00FB25A5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t>Não realizado</w:t>
            </w:r>
          </w:p>
        </w:tc>
        <w:tc>
          <w:tcPr>
            <w:tcW w:w="865" w:type="dxa"/>
            <w:shd w:val="clear" w:color="auto" w:fill="auto"/>
          </w:tcPr>
          <w:p w14:paraId="5E58F40A" w14:textId="6CD70D2B" w:rsidR="008E6A9B" w:rsidRPr="00322F75" w:rsidRDefault="00FB25A5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t>Não realizado</w:t>
            </w:r>
          </w:p>
        </w:tc>
        <w:tc>
          <w:tcPr>
            <w:tcW w:w="978" w:type="dxa"/>
            <w:shd w:val="clear" w:color="auto" w:fill="auto"/>
          </w:tcPr>
          <w:p w14:paraId="1597177A" w14:textId="3317CB5D" w:rsidR="008E6A9B" w:rsidRPr="00322F75" w:rsidRDefault="00FB25A5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t>Não realizado</w:t>
            </w:r>
          </w:p>
        </w:tc>
        <w:tc>
          <w:tcPr>
            <w:tcW w:w="887" w:type="dxa"/>
            <w:shd w:val="clear" w:color="auto" w:fill="auto"/>
          </w:tcPr>
          <w:p w14:paraId="606C4FC0" w14:textId="5B8A4414" w:rsidR="008E6A9B" w:rsidRPr="00322F75" w:rsidRDefault="00FB25A5" w:rsidP="008E6A9B">
            <w:pPr>
              <w:adjustRightInd w:val="0"/>
              <w:spacing w:after="240" w:line="360" w:lineRule="auto"/>
              <w:jc w:val="both"/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t>Não realizado</w:t>
            </w:r>
          </w:p>
        </w:tc>
      </w:tr>
    </w:tbl>
    <w:p w14:paraId="60242A8F" w14:textId="77777777" w:rsidR="00644E39" w:rsidRPr="008E6A9B" w:rsidRDefault="00644E39" w:rsidP="005C538D">
      <w:pPr>
        <w:pStyle w:val="PargrafodaLista"/>
        <w:adjustRightInd w:val="0"/>
        <w:spacing w:line="360" w:lineRule="auto"/>
        <w:ind w:left="844" w:firstLine="0"/>
        <w:jc w:val="both"/>
        <w:rPr>
          <w:rFonts w:ascii="Arial" w:hAnsi="Arial" w:cs="Arial"/>
          <w:sz w:val="18"/>
          <w:szCs w:val="18"/>
        </w:rPr>
      </w:pPr>
    </w:p>
    <w:tbl>
      <w:tblPr>
        <w:tblW w:w="15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2898"/>
        <w:gridCol w:w="3685"/>
        <w:gridCol w:w="5103"/>
        <w:gridCol w:w="709"/>
        <w:gridCol w:w="709"/>
        <w:gridCol w:w="708"/>
        <w:gridCol w:w="709"/>
      </w:tblGrid>
      <w:tr w:rsidR="00322F75" w:rsidRPr="00322F75" w14:paraId="7D2B7735" w14:textId="77777777" w:rsidTr="00C447E3">
        <w:tc>
          <w:tcPr>
            <w:tcW w:w="1310" w:type="dxa"/>
            <w:shd w:val="clear" w:color="auto" w:fill="auto"/>
          </w:tcPr>
          <w:p w14:paraId="66818EA8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GESTÃO DO SUAS</w:t>
            </w:r>
          </w:p>
          <w:p w14:paraId="134AB3A7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8" w:type="dxa"/>
            <w:shd w:val="clear" w:color="auto" w:fill="auto"/>
          </w:tcPr>
          <w:p w14:paraId="33DAC15F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Promover a formação permanente dos profissionais trabalhadores do SUAS</w:t>
            </w:r>
          </w:p>
        </w:tc>
        <w:tc>
          <w:tcPr>
            <w:tcW w:w="3685" w:type="dxa"/>
            <w:shd w:val="clear" w:color="auto" w:fill="auto"/>
          </w:tcPr>
          <w:p w14:paraId="6A3919B9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Qualificação profissional  e aperfeiçoamento do serviço</w:t>
            </w:r>
          </w:p>
        </w:tc>
        <w:tc>
          <w:tcPr>
            <w:tcW w:w="5103" w:type="dxa"/>
            <w:shd w:val="clear" w:color="auto" w:fill="auto"/>
          </w:tcPr>
          <w:p w14:paraId="2B9CC199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Manter equipe multiprofissional em constante aprimoramento para a execução do serviços com a participação em encontros, palestras, cursos de formação, seminários etc.</w:t>
            </w:r>
          </w:p>
        </w:tc>
        <w:tc>
          <w:tcPr>
            <w:tcW w:w="709" w:type="dxa"/>
            <w:shd w:val="clear" w:color="auto" w:fill="auto"/>
          </w:tcPr>
          <w:p w14:paraId="37BBD9EF" w14:textId="64B74913" w:rsidR="00644E39" w:rsidRPr="00322F75" w:rsidRDefault="005C538D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9" w:type="dxa"/>
            <w:shd w:val="clear" w:color="auto" w:fill="auto"/>
          </w:tcPr>
          <w:p w14:paraId="3CA46703" w14:textId="7D273652" w:rsidR="00644E39" w:rsidRPr="00322F75" w:rsidRDefault="005C538D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8" w:type="dxa"/>
            <w:shd w:val="clear" w:color="auto" w:fill="auto"/>
          </w:tcPr>
          <w:p w14:paraId="0A10B8FB" w14:textId="72C2C232" w:rsidR="00644E39" w:rsidRPr="00322F75" w:rsidRDefault="005C538D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9" w:type="dxa"/>
            <w:shd w:val="clear" w:color="auto" w:fill="auto"/>
          </w:tcPr>
          <w:p w14:paraId="3E953553" w14:textId="7C2E2782" w:rsidR="00644E39" w:rsidRPr="00322F75" w:rsidRDefault="005C538D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</w:tr>
      <w:tr w:rsidR="00CF4247" w:rsidRPr="008E6A9B" w14:paraId="650468FD" w14:textId="77777777" w:rsidTr="00C447E3">
        <w:tc>
          <w:tcPr>
            <w:tcW w:w="1310" w:type="dxa"/>
            <w:shd w:val="clear" w:color="auto" w:fill="auto"/>
          </w:tcPr>
          <w:p w14:paraId="07892617" w14:textId="77777777" w:rsidR="00CF4247" w:rsidRPr="008E6A9B" w:rsidRDefault="00CF4247" w:rsidP="00CF4247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GESTÃO DO SUAS</w:t>
            </w:r>
          </w:p>
          <w:p w14:paraId="33870152" w14:textId="77777777" w:rsidR="00CF4247" w:rsidRPr="008E6A9B" w:rsidRDefault="00CF4247" w:rsidP="00CF4247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8" w:type="dxa"/>
            <w:shd w:val="clear" w:color="auto" w:fill="auto"/>
          </w:tcPr>
          <w:p w14:paraId="5D4A6CC5" w14:textId="77777777" w:rsidR="00CF4247" w:rsidRPr="008E6A9B" w:rsidRDefault="00CF4247" w:rsidP="00CF4247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Manter os serviços executados com co-financiamento federal e estadual adequando sua utilização de acordo com a realidade do município</w:t>
            </w:r>
          </w:p>
        </w:tc>
        <w:tc>
          <w:tcPr>
            <w:tcW w:w="3685" w:type="dxa"/>
            <w:shd w:val="clear" w:color="auto" w:fill="auto"/>
          </w:tcPr>
          <w:p w14:paraId="0B3BB46F" w14:textId="77777777" w:rsidR="00CF4247" w:rsidRPr="008E6A9B" w:rsidRDefault="00CF4247" w:rsidP="00CF4247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bCs/>
                <w:sz w:val="18"/>
                <w:szCs w:val="18"/>
              </w:rPr>
              <w:t xml:space="preserve">Manter o co-financiamento com os entes federados através de gestão compartilhada, porém, utilizar as demandas levantadas pelo setor de vigilância Socioassistencial municipal para nortear o trabalho desenvolvido com os usuários.  </w:t>
            </w:r>
          </w:p>
        </w:tc>
        <w:tc>
          <w:tcPr>
            <w:tcW w:w="5103" w:type="dxa"/>
            <w:shd w:val="clear" w:color="auto" w:fill="auto"/>
          </w:tcPr>
          <w:p w14:paraId="0C85CB43" w14:textId="77777777" w:rsidR="00CF4247" w:rsidRPr="008E6A9B" w:rsidRDefault="00CF4247" w:rsidP="00CF4247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 xml:space="preserve"> Executar as atividades, serviços e programas dentro da finalidade a que se atribui cada recurso recebido respeitando a realidade local.</w:t>
            </w:r>
          </w:p>
        </w:tc>
        <w:tc>
          <w:tcPr>
            <w:tcW w:w="709" w:type="dxa"/>
            <w:shd w:val="clear" w:color="auto" w:fill="auto"/>
          </w:tcPr>
          <w:p w14:paraId="03D38104" w14:textId="44C19DF3" w:rsidR="00CF4247" w:rsidRPr="00322F75" w:rsidRDefault="00CF4247" w:rsidP="00CF4247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9" w:type="dxa"/>
            <w:shd w:val="clear" w:color="auto" w:fill="auto"/>
          </w:tcPr>
          <w:p w14:paraId="6409285A" w14:textId="06D29597" w:rsidR="00CF4247" w:rsidRPr="00322F75" w:rsidRDefault="00CF4247" w:rsidP="00CF4247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8" w:type="dxa"/>
            <w:shd w:val="clear" w:color="auto" w:fill="auto"/>
          </w:tcPr>
          <w:p w14:paraId="4E5E03D9" w14:textId="0A080B91" w:rsidR="00CF4247" w:rsidRPr="00322F75" w:rsidRDefault="00CF4247" w:rsidP="00CF4247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9" w:type="dxa"/>
            <w:shd w:val="clear" w:color="auto" w:fill="auto"/>
          </w:tcPr>
          <w:p w14:paraId="07C67F0A" w14:textId="6658033B" w:rsidR="00CF4247" w:rsidRPr="00322F75" w:rsidRDefault="00CF4247" w:rsidP="00CF4247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</w:tr>
      <w:tr w:rsidR="00CF4247" w:rsidRPr="008E6A9B" w14:paraId="300D8B26" w14:textId="77777777" w:rsidTr="00C447E3">
        <w:tc>
          <w:tcPr>
            <w:tcW w:w="1310" w:type="dxa"/>
            <w:shd w:val="clear" w:color="auto" w:fill="auto"/>
          </w:tcPr>
          <w:p w14:paraId="753CA140" w14:textId="77777777" w:rsidR="00CF4247" w:rsidRPr="008E6A9B" w:rsidRDefault="00CF4247" w:rsidP="00CF4247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GESTÃO DO SUAS</w:t>
            </w:r>
          </w:p>
          <w:p w14:paraId="3203114E" w14:textId="77777777" w:rsidR="00CF4247" w:rsidRPr="008E6A9B" w:rsidRDefault="00CF4247" w:rsidP="00CF4247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8" w:type="dxa"/>
            <w:shd w:val="clear" w:color="auto" w:fill="auto"/>
          </w:tcPr>
          <w:p w14:paraId="3ABBBD52" w14:textId="77777777" w:rsidR="00CF4247" w:rsidRPr="008E6A9B" w:rsidRDefault="00CF4247" w:rsidP="00CF4247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>Instituir o Plano de Carreira para os trabalhadores do SUAS</w:t>
            </w:r>
          </w:p>
        </w:tc>
        <w:tc>
          <w:tcPr>
            <w:tcW w:w="3685" w:type="dxa"/>
            <w:shd w:val="clear" w:color="auto" w:fill="auto"/>
          </w:tcPr>
          <w:p w14:paraId="4F5AC06A" w14:textId="77777777" w:rsidR="00CF4247" w:rsidRPr="008E6A9B" w:rsidRDefault="00CF4247" w:rsidP="00CF4247">
            <w:pPr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E6A9B">
              <w:rPr>
                <w:rFonts w:ascii="Arial" w:hAnsi="Arial" w:cs="Arial"/>
                <w:bCs/>
                <w:sz w:val="18"/>
                <w:szCs w:val="18"/>
              </w:rPr>
              <w:t xml:space="preserve">Criar plano de carreira próprio para os trabalhadores do SUAS incluindo </w:t>
            </w:r>
            <w:r w:rsidRPr="008E6A9B">
              <w:rPr>
                <w:rFonts w:ascii="Arial" w:hAnsi="Arial" w:cs="Arial"/>
                <w:bCs/>
                <w:sz w:val="18"/>
                <w:szCs w:val="18"/>
              </w:rPr>
              <w:lastRenderedPageBreak/>
              <w:t>percentual de insalubridade e periculosidade, com vistas ao combate da precarização das relações e vínculos de trabalho mediante a criação de lei.</w:t>
            </w:r>
          </w:p>
          <w:p w14:paraId="6794833D" w14:textId="77777777" w:rsidR="00CF4247" w:rsidRPr="008E6A9B" w:rsidRDefault="00CF4247" w:rsidP="00CF4247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14:paraId="477BA81B" w14:textId="77777777" w:rsidR="00CF4247" w:rsidRPr="008E6A9B" w:rsidRDefault="00CF4247" w:rsidP="00CF4247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 xml:space="preserve">Criar a Lei  que institui o plano de carreira  para os trabalhadores do SUAS, desprecarizando as relações e </w:t>
            </w: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>vínculos de trabalho, com base na avaliação das atividades desenvolvidas por cada profissional,  garantindo valorização e condições adequadas de trabalho.</w:t>
            </w:r>
          </w:p>
        </w:tc>
        <w:tc>
          <w:tcPr>
            <w:tcW w:w="709" w:type="dxa"/>
            <w:shd w:val="clear" w:color="auto" w:fill="auto"/>
          </w:tcPr>
          <w:p w14:paraId="6DECF1B1" w14:textId="5BC8B2A3" w:rsidR="00CF4247" w:rsidRPr="00322F75" w:rsidRDefault="00CF4247" w:rsidP="00CF4247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lastRenderedPageBreak/>
              <w:t>Não realiz</w:t>
            </w: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lastRenderedPageBreak/>
              <w:t>ado</w:t>
            </w:r>
          </w:p>
        </w:tc>
        <w:tc>
          <w:tcPr>
            <w:tcW w:w="709" w:type="dxa"/>
            <w:shd w:val="clear" w:color="auto" w:fill="auto"/>
          </w:tcPr>
          <w:p w14:paraId="360103FE" w14:textId="3F32E4E5" w:rsidR="00CF4247" w:rsidRPr="00322F75" w:rsidRDefault="00CF4247" w:rsidP="00CF4247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lastRenderedPageBreak/>
              <w:t>Não realiz</w:t>
            </w: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lastRenderedPageBreak/>
              <w:t>ado</w:t>
            </w:r>
          </w:p>
        </w:tc>
        <w:tc>
          <w:tcPr>
            <w:tcW w:w="708" w:type="dxa"/>
            <w:shd w:val="clear" w:color="auto" w:fill="auto"/>
          </w:tcPr>
          <w:p w14:paraId="6003084E" w14:textId="7914FE83" w:rsidR="00CF4247" w:rsidRPr="00322F75" w:rsidRDefault="00CF4247" w:rsidP="00CF4247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lastRenderedPageBreak/>
              <w:t>Não realiz</w:t>
            </w: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lastRenderedPageBreak/>
              <w:t>ado</w:t>
            </w:r>
          </w:p>
        </w:tc>
        <w:tc>
          <w:tcPr>
            <w:tcW w:w="709" w:type="dxa"/>
            <w:shd w:val="clear" w:color="auto" w:fill="auto"/>
          </w:tcPr>
          <w:p w14:paraId="6F627ACA" w14:textId="3D2238D9" w:rsidR="00CF4247" w:rsidRPr="00322F75" w:rsidRDefault="00CF4247" w:rsidP="00CF4247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lastRenderedPageBreak/>
              <w:t>Não realiz</w:t>
            </w: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lastRenderedPageBreak/>
              <w:t>ado</w:t>
            </w:r>
          </w:p>
        </w:tc>
      </w:tr>
    </w:tbl>
    <w:p w14:paraId="129FFCB6" w14:textId="77777777" w:rsidR="00644E39" w:rsidRPr="00CB52A3" w:rsidRDefault="00644E39" w:rsidP="00CF4247">
      <w:pPr>
        <w:pStyle w:val="PargrafodaLista"/>
        <w:adjustRightInd w:val="0"/>
        <w:spacing w:line="360" w:lineRule="auto"/>
        <w:ind w:left="846" w:firstLine="0"/>
        <w:jc w:val="both"/>
        <w:rPr>
          <w:rFonts w:ascii="Arial" w:hAnsi="Arial" w:cs="Arial"/>
          <w:sz w:val="24"/>
          <w:szCs w:val="24"/>
        </w:rPr>
      </w:pPr>
    </w:p>
    <w:p w14:paraId="1EAE85AC" w14:textId="10651B52" w:rsidR="00644E39" w:rsidRPr="00CB52A3" w:rsidRDefault="00644E39" w:rsidP="00FF712A">
      <w:pPr>
        <w:pStyle w:val="PargrafodaLista"/>
        <w:adjustRightInd w:val="0"/>
        <w:spacing w:line="360" w:lineRule="auto"/>
        <w:ind w:left="846" w:firstLine="0"/>
        <w:jc w:val="both"/>
        <w:rPr>
          <w:rFonts w:ascii="Arial" w:hAnsi="Arial" w:cs="Arial"/>
          <w:sz w:val="24"/>
          <w:szCs w:val="24"/>
        </w:rPr>
      </w:pPr>
      <w:r w:rsidRPr="00CB52A3">
        <w:rPr>
          <w:rFonts w:ascii="Arial" w:hAnsi="Arial" w:cs="Arial"/>
          <w:sz w:val="24"/>
          <w:szCs w:val="24"/>
        </w:rPr>
        <w:t>CONTROLE SOCIAL</w:t>
      </w:r>
    </w:p>
    <w:tbl>
      <w:tblPr>
        <w:tblW w:w="15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898"/>
        <w:gridCol w:w="3402"/>
        <w:gridCol w:w="5103"/>
        <w:gridCol w:w="709"/>
        <w:gridCol w:w="709"/>
        <w:gridCol w:w="709"/>
        <w:gridCol w:w="709"/>
      </w:tblGrid>
      <w:tr w:rsidR="00644E39" w:rsidRPr="008E6A9B" w14:paraId="7A76543E" w14:textId="77777777" w:rsidTr="00C447E3">
        <w:trPr>
          <w:trHeight w:val="231"/>
        </w:trPr>
        <w:tc>
          <w:tcPr>
            <w:tcW w:w="1558" w:type="dxa"/>
            <w:vMerge w:val="restart"/>
            <w:shd w:val="clear" w:color="auto" w:fill="auto"/>
          </w:tcPr>
          <w:p w14:paraId="284AC9C3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9B">
              <w:rPr>
                <w:rFonts w:ascii="Arial" w:hAnsi="Arial" w:cs="Arial"/>
                <w:b/>
                <w:sz w:val="18"/>
                <w:szCs w:val="18"/>
              </w:rPr>
              <w:t>EIXO</w:t>
            </w:r>
          </w:p>
        </w:tc>
        <w:tc>
          <w:tcPr>
            <w:tcW w:w="2898" w:type="dxa"/>
            <w:vMerge w:val="restart"/>
            <w:shd w:val="clear" w:color="auto" w:fill="auto"/>
          </w:tcPr>
          <w:p w14:paraId="582B131B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9B">
              <w:rPr>
                <w:rFonts w:ascii="Arial" w:hAnsi="Arial" w:cs="Arial"/>
                <w:b/>
                <w:sz w:val="18"/>
                <w:szCs w:val="18"/>
              </w:rPr>
              <w:t>PRIORIDADES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0788E7C7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9B">
              <w:rPr>
                <w:rFonts w:ascii="Arial" w:hAnsi="Arial" w:cs="Arial"/>
                <w:b/>
                <w:sz w:val="18"/>
                <w:szCs w:val="18"/>
              </w:rPr>
              <w:t>METAS</w:t>
            </w:r>
          </w:p>
        </w:tc>
        <w:tc>
          <w:tcPr>
            <w:tcW w:w="5103" w:type="dxa"/>
            <w:vMerge w:val="restart"/>
            <w:shd w:val="clear" w:color="auto" w:fill="auto"/>
          </w:tcPr>
          <w:p w14:paraId="2A305F2A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9B">
              <w:rPr>
                <w:rFonts w:ascii="Arial" w:hAnsi="Arial" w:cs="Arial"/>
                <w:b/>
                <w:sz w:val="18"/>
                <w:szCs w:val="18"/>
              </w:rPr>
              <w:t>AÇÃO/PROGRAMA/PROJETOS/BENEFÍCIOS</w:t>
            </w:r>
          </w:p>
        </w:tc>
        <w:tc>
          <w:tcPr>
            <w:tcW w:w="2836" w:type="dxa"/>
            <w:gridSpan w:val="4"/>
            <w:shd w:val="clear" w:color="auto" w:fill="auto"/>
          </w:tcPr>
          <w:p w14:paraId="1CBF85A2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9B">
              <w:rPr>
                <w:rFonts w:ascii="Arial" w:hAnsi="Arial" w:cs="Arial"/>
                <w:b/>
                <w:sz w:val="18"/>
                <w:szCs w:val="18"/>
              </w:rPr>
              <w:t>PRAZOS</w:t>
            </w:r>
          </w:p>
        </w:tc>
      </w:tr>
      <w:tr w:rsidR="00644E39" w:rsidRPr="008E6A9B" w14:paraId="1C72B631" w14:textId="77777777" w:rsidTr="00C447E3">
        <w:trPr>
          <w:trHeight w:val="231"/>
        </w:trPr>
        <w:tc>
          <w:tcPr>
            <w:tcW w:w="1558" w:type="dxa"/>
            <w:vMerge/>
            <w:shd w:val="clear" w:color="auto" w:fill="auto"/>
          </w:tcPr>
          <w:p w14:paraId="288AB7CD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14:paraId="6CB9EEE3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40E7C3E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14:paraId="2AC12114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E1ECBD7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0E7ECD34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3192EC0E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6C769659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</w:tr>
      <w:tr w:rsidR="00644E39" w:rsidRPr="008E6A9B" w14:paraId="666CBE44" w14:textId="77777777" w:rsidTr="00C447E3">
        <w:tc>
          <w:tcPr>
            <w:tcW w:w="1558" w:type="dxa"/>
            <w:shd w:val="clear" w:color="auto" w:fill="auto"/>
          </w:tcPr>
          <w:p w14:paraId="77C431F7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CONTROLE SOCIAL</w:t>
            </w:r>
          </w:p>
        </w:tc>
        <w:tc>
          <w:tcPr>
            <w:tcW w:w="2898" w:type="dxa"/>
            <w:shd w:val="clear" w:color="auto" w:fill="auto"/>
          </w:tcPr>
          <w:p w14:paraId="3CBDCB77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E6A9B">
              <w:rPr>
                <w:rFonts w:ascii="Arial" w:hAnsi="Arial" w:cs="Arial"/>
                <w:bCs/>
                <w:sz w:val="18"/>
                <w:szCs w:val="18"/>
              </w:rPr>
              <w:t>Ampliar a participação dos usuários e trabalhadores, na representação da sociedade Civil nos Conselhos Municipais de Assistência Social.</w:t>
            </w:r>
          </w:p>
          <w:p w14:paraId="58335C16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45609940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E6A9B">
              <w:rPr>
                <w:rFonts w:ascii="Arial" w:hAnsi="Arial" w:cs="Arial"/>
                <w:bCs/>
                <w:sz w:val="18"/>
                <w:szCs w:val="18"/>
              </w:rPr>
              <w:t>Garantir que o Conselho Municipal de Assistência Social tenha representantes de usuários e dos trabalhadores do SUAS na representação da sociedade civil;</w:t>
            </w:r>
          </w:p>
          <w:p w14:paraId="25E3FD40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14:paraId="3677414A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bCs/>
                <w:sz w:val="18"/>
                <w:szCs w:val="18"/>
              </w:rPr>
              <w:t>Incentivar a participação dos usuários nas representações do CMAS, através de encontros de integração do CMAS com os grupos de usuários do SUAS com a promoção de um ciclo de debates e discussões a cerca dos direitos socioassistenciais e referente ao exercício do controle social,  como forma de acompanhamento, fiscalização e contribuição para que suas necessidades sejam atendidas.</w:t>
            </w:r>
          </w:p>
        </w:tc>
        <w:tc>
          <w:tcPr>
            <w:tcW w:w="709" w:type="dxa"/>
            <w:shd w:val="clear" w:color="auto" w:fill="auto"/>
          </w:tcPr>
          <w:p w14:paraId="181080D6" w14:textId="16CAE9E9" w:rsidR="00644E39" w:rsidRPr="008E6A9B" w:rsidRDefault="00CF4247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9" w:type="dxa"/>
            <w:shd w:val="clear" w:color="auto" w:fill="auto"/>
          </w:tcPr>
          <w:p w14:paraId="4C2B5A1F" w14:textId="74A0FC0C" w:rsidR="00644E39" w:rsidRPr="008E6A9B" w:rsidRDefault="00CF4247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t>Não realizado</w:t>
            </w:r>
          </w:p>
        </w:tc>
        <w:tc>
          <w:tcPr>
            <w:tcW w:w="709" w:type="dxa"/>
            <w:shd w:val="clear" w:color="auto" w:fill="auto"/>
          </w:tcPr>
          <w:p w14:paraId="362D42EF" w14:textId="0418569B" w:rsidR="00644E39" w:rsidRPr="008E6A9B" w:rsidRDefault="00CF4247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t>Não realizado</w:t>
            </w:r>
          </w:p>
        </w:tc>
        <w:tc>
          <w:tcPr>
            <w:tcW w:w="709" w:type="dxa"/>
            <w:shd w:val="clear" w:color="auto" w:fill="auto"/>
          </w:tcPr>
          <w:p w14:paraId="016DA557" w14:textId="753FDD7E" w:rsidR="00644E39" w:rsidRPr="008E6A9B" w:rsidRDefault="00CF4247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</w:tr>
      <w:tr w:rsidR="00644E39" w:rsidRPr="008E6A9B" w14:paraId="1173BBC6" w14:textId="77777777" w:rsidTr="00C447E3">
        <w:tc>
          <w:tcPr>
            <w:tcW w:w="1558" w:type="dxa"/>
            <w:shd w:val="clear" w:color="auto" w:fill="auto"/>
          </w:tcPr>
          <w:p w14:paraId="74CC115D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CONTROLE SOCIAL</w:t>
            </w:r>
          </w:p>
        </w:tc>
        <w:tc>
          <w:tcPr>
            <w:tcW w:w="2898" w:type="dxa"/>
            <w:shd w:val="clear" w:color="auto" w:fill="auto"/>
          </w:tcPr>
          <w:p w14:paraId="53C32035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Promover a capacitação permanente para os conselheiros atuarem na  Política de Assistência Social e no fortalecimento do controle social</w:t>
            </w:r>
          </w:p>
        </w:tc>
        <w:tc>
          <w:tcPr>
            <w:tcW w:w="3402" w:type="dxa"/>
            <w:shd w:val="clear" w:color="auto" w:fill="auto"/>
          </w:tcPr>
          <w:p w14:paraId="7FB7822B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Manter aperfeiçoados os membros que atuam junto ao Conselho Municipal de Assistência Social e Controle Social do programa Bolsa Família.</w:t>
            </w:r>
          </w:p>
        </w:tc>
        <w:tc>
          <w:tcPr>
            <w:tcW w:w="5103" w:type="dxa"/>
            <w:shd w:val="clear" w:color="auto" w:fill="auto"/>
          </w:tcPr>
          <w:p w14:paraId="3E09A18F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 xml:space="preserve">Oportunizar o acesso dos conselheiros às capacitações ofertadas para atuação na Política de Assistência Social. </w:t>
            </w:r>
          </w:p>
        </w:tc>
        <w:tc>
          <w:tcPr>
            <w:tcW w:w="709" w:type="dxa"/>
            <w:shd w:val="clear" w:color="auto" w:fill="auto"/>
          </w:tcPr>
          <w:p w14:paraId="1287C132" w14:textId="34CE3817" w:rsidR="00644E39" w:rsidRPr="00322F75" w:rsidRDefault="00CF4247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t>Não realizado</w:t>
            </w:r>
          </w:p>
        </w:tc>
        <w:tc>
          <w:tcPr>
            <w:tcW w:w="709" w:type="dxa"/>
            <w:shd w:val="clear" w:color="auto" w:fill="auto"/>
          </w:tcPr>
          <w:p w14:paraId="7D0B5142" w14:textId="7FFB6E1E" w:rsidR="00644E39" w:rsidRPr="00322F75" w:rsidRDefault="00CF4247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t>Não realizado</w:t>
            </w:r>
          </w:p>
        </w:tc>
        <w:tc>
          <w:tcPr>
            <w:tcW w:w="709" w:type="dxa"/>
            <w:shd w:val="clear" w:color="auto" w:fill="auto"/>
          </w:tcPr>
          <w:p w14:paraId="363956B9" w14:textId="03CB0B5D" w:rsidR="00644E39" w:rsidRPr="00322F75" w:rsidRDefault="00CF4247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t>Não realizado</w:t>
            </w:r>
          </w:p>
        </w:tc>
        <w:tc>
          <w:tcPr>
            <w:tcW w:w="709" w:type="dxa"/>
            <w:shd w:val="clear" w:color="auto" w:fill="auto"/>
          </w:tcPr>
          <w:p w14:paraId="50C0D9E3" w14:textId="6F11CC60" w:rsidR="00644E39" w:rsidRPr="00322F75" w:rsidRDefault="00CF4247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t>Não realizado</w:t>
            </w:r>
          </w:p>
        </w:tc>
      </w:tr>
      <w:tr w:rsidR="00322F75" w:rsidRPr="00322F75" w14:paraId="1006967A" w14:textId="77777777" w:rsidTr="00C447E3">
        <w:tc>
          <w:tcPr>
            <w:tcW w:w="1558" w:type="dxa"/>
            <w:shd w:val="clear" w:color="auto" w:fill="auto"/>
          </w:tcPr>
          <w:p w14:paraId="1FF75A65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 xml:space="preserve">CONTROLE </w:t>
            </w: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>SOCIAL</w:t>
            </w:r>
          </w:p>
        </w:tc>
        <w:tc>
          <w:tcPr>
            <w:tcW w:w="2898" w:type="dxa"/>
            <w:shd w:val="clear" w:color="auto" w:fill="auto"/>
          </w:tcPr>
          <w:p w14:paraId="6F53A8C2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 xml:space="preserve">Efetivar a fiscalização dos </w:t>
            </w: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 xml:space="preserve">Beneficiários do Programa Bolsa Família </w:t>
            </w:r>
          </w:p>
        </w:tc>
        <w:tc>
          <w:tcPr>
            <w:tcW w:w="3402" w:type="dxa"/>
            <w:shd w:val="clear" w:color="auto" w:fill="auto"/>
          </w:tcPr>
          <w:p w14:paraId="777E1308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 xml:space="preserve">Propiciar uma fiscalização  efetiva aos </w:t>
            </w: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 xml:space="preserve">beneficiários do Programa Bolsa Família através de ação conjunta entre Conselho Municipal de Assistência Social, técnicos de referência. </w:t>
            </w:r>
          </w:p>
          <w:p w14:paraId="3AAD2426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1F50A497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 xml:space="preserve">Executar a fiscalização em conjunto entre Conselho e </w:t>
            </w: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>Técnicos de referência por meio de visitas domiciliares aos beneficiários do Programa Bolsa Família, identificados por possíveis irregularidades,  mantendo os conselheiros informados e orientados sobre as condicionalidades do programa;</w:t>
            </w:r>
          </w:p>
        </w:tc>
        <w:tc>
          <w:tcPr>
            <w:tcW w:w="709" w:type="dxa"/>
            <w:shd w:val="clear" w:color="auto" w:fill="auto"/>
          </w:tcPr>
          <w:p w14:paraId="73C70613" w14:textId="113509EC" w:rsidR="00644E39" w:rsidRPr="00322F75" w:rsidRDefault="00CF4247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lastRenderedPageBreak/>
              <w:t>Reali</w:t>
            </w: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lastRenderedPageBreak/>
              <w:t>zado</w:t>
            </w:r>
          </w:p>
        </w:tc>
        <w:tc>
          <w:tcPr>
            <w:tcW w:w="709" w:type="dxa"/>
            <w:shd w:val="clear" w:color="auto" w:fill="auto"/>
          </w:tcPr>
          <w:p w14:paraId="35410336" w14:textId="533E23A7" w:rsidR="00644E39" w:rsidRPr="00322F75" w:rsidRDefault="00CF4247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lastRenderedPageBreak/>
              <w:t>Reali</w:t>
            </w: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lastRenderedPageBreak/>
              <w:t>zado</w:t>
            </w:r>
          </w:p>
        </w:tc>
        <w:tc>
          <w:tcPr>
            <w:tcW w:w="709" w:type="dxa"/>
            <w:shd w:val="clear" w:color="auto" w:fill="auto"/>
          </w:tcPr>
          <w:p w14:paraId="1A24EF48" w14:textId="6FEBA96F" w:rsidR="00644E39" w:rsidRPr="00322F75" w:rsidRDefault="00CF4247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lastRenderedPageBreak/>
              <w:t>Reali</w:t>
            </w: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lastRenderedPageBreak/>
              <w:t>zado</w:t>
            </w:r>
          </w:p>
        </w:tc>
        <w:tc>
          <w:tcPr>
            <w:tcW w:w="709" w:type="dxa"/>
            <w:shd w:val="clear" w:color="auto" w:fill="auto"/>
          </w:tcPr>
          <w:p w14:paraId="15FC6DA2" w14:textId="5483F742" w:rsidR="00644E39" w:rsidRPr="00322F75" w:rsidRDefault="00CF4247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lastRenderedPageBreak/>
              <w:t>realiz</w:t>
            </w: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lastRenderedPageBreak/>
              <w:t>ado</w:t>
            </w:r>
          </w:p>
        </w:tc>
      </w:tr>
    </w:tbl>
    <w:p w14:paraId="640E371C" w14:textId="77777777" w:rsidR="00CB52A3" w:rsidRDefault="00CB52A3" w:rsidP="00FF712A">
      <w:pPr>
        <w:pStyle w:val="PargrafodaLista"/>
        <w:adjustRightInd w:val="0"/>
        <w:spacing w:line="360" w:lineRule="auto"/>
        <w:ind w:left="846" w:firstLine="0"/>
        <w:jc w:val="both"/>
        <w:rPr>
          <w:rFonts w:ascii="Arial" w:hAnsi="Arial" w:cs="Arial"/>
          <w:sz w:val="18"/>
          <w:szCs w:val="18"/>
        </w:rPr>
      </w:pPr>
    </w:p>
    <w:p w14:paraId="6CFC9D3B" w14:textId="521B5D99" w:rsidR="00644E39" w:rsidRPr="00CB52A3" w:rsidRDefault="00644E39" w:rsidP="00FF712A">
      <w:pPr>
        <w:pStyle w:val="PargrafodaLista"/>
        <w:adjustRightInd w:val="0"/>
        <w:spacing w:line="360" w:lineRule="auto"/>
        <w:ind w:left="846" w:firstLine="0"/>
        <w:jc w:val="both"/>
        <w:rPr>
          <w:rFonts w:ascii="Arial" w:hAnsi="Arial" w:cs="Arial"/>
          <w:sz w:val="24"/>
          <w:szCs w:val="24"/>
        </w:rPr>
      </w:pPr>
      <w:r w:rsidRPr="00CB52A3">
        <w:rPr>
          <w:rFonts w:ascii="Arial" w:hAnsi="Arial" w:cs="Arial"/>
          <w:sz w:val="24"/>
          <w:szCs w:val="24"/>
        </w:rPr>
        <w:t>GESTÃO SERVIÇOS, PROGRAMAS, PROJETOS E BENEFÍCIOS SOCIOASSISTENCIAIS</w:t>
      </w:r>
    </w:p>
    <w:p w14:paraId="3228E4C2" w14:textId="77777777" w:rsidR="00644E39" w:rsidRPr="008E6A9B" w:rsidRDefault="00644E39" w:rsidP="00FB25A5">
      <w:pPr>
        <w:pStyle w:val="PargrafodaLista"/>
        <w:adjustRightInd w:val="0"/>
        <w:spacing w:line="360" w:lineRule="auto"/>
        <w:ind w:left="846" w:firstLine="0"/>
        <w:jc w:val="both"/>
        <w:rPr>
          <w:rFonts w:ascii="Arial" w:hAnsi="Arial" w:cs="Arial"/>
          <w:sz w:val="18"/>
          <w:szCs w:val="18"/>
        </w:rPr>
      </w:pPr>
    </w:p>
    <w:tbl>
      <w:tblPr>
        <w:tblW w:w="157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2898"/>
        <w:gridCol w:w="3402"/>
        <w:gridCol w:w="5103"/>
        <w:gridCol w:w="709"/>
        <w:gridCol w:w="709"/>
        <w:gridCol w:w="709"/>
        <w:gridCol w:w="709"/>
      </w:tblGrid>
      <w:tr w:rsidR="00644E39" w:rsidRPr="008E6A9B" w14:paraId="63463678" w14:textId="77777777" w:rsidTr="00C447E3">
        <w:trPr>
          <w:trHeight w:val="231"/>
        </w:trPr>
        <w:tc>
          <w:tcPr>
            <w:tcW w:w="1514" w:type="dxa"/>
            <w:vMerge w:val="restart"/>
            <w:shd w:val="clear" w:color="auto" w:fill="auto"/>
          </w:tcPr>
          <w:p w14:paraId="65DCB7EC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9B">
              <w:rPr>
                <w:rFonts w:ascii="Arial" w:hAnsi="Arial" w:cs="Arial"/>
                <w:b/>
                <w:sz w:val="18"/>
                <w:szCs w:val="18"/>
              </w:rPr>
              <w:t>EIXO</w:t>
            </w:r>
          </w:p>
        </w:tc>
        <w:tc>
          <w:tcPr>
            <w:tcW w:w="2898" w:type="dxa"/>
            <w:vMerge w:val="restart"/>
            <w:shd w:val="clear" w:color="auto" w:fill="auto"/>
          </w:tcPr>
          <w:p w14:paraId="5F88C395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9B">
              <w:rPr>
                <w:rFonts w:ascii="Arial" w:hAnsi="Arial" w:cs="Arial"/>
                <w:b/>
                <w:sz w:val="18"/>
                <w:szCs w:val="18"/>
              </w:rPr>
              <w:t>PRIORIDADES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CC405B8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9B">
              <w:rPr>
                <w:rFonts w:ascii="Arial" w:hAnsi="Arial" w:cs="Arial"/>
                <w:b/>
                <w:sz w:val="18"/>
                <w:szCs w:val="18"/>
              </w:rPr>
              <w:t>METAS</w:t>
            </w:r>
          </w:p>
        </w:tc>
        <w:tc>
          <w:tcPr>
            <w:tcW w:w="5103" w:type="dxa"/>
            <w:vMerge w:val="restart"/>
            <w:shd w:val="clear" w:color="auto" w:fill="auto"/>
          </w:tcPr>
          <w:p w14:paraId="271C2E79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9B">
              <w:rPr>
                <w:rFonts w:ascii="Arial" w:hAnsi="Arial" w:cs="Arial"/>
                <w:b/>
                <w:sz w:val="18"/>
                <w:szCs w:val="18"/>
              </w:rPr>
              <w:t>AÇÃO/PROGRAMA/PROJETOS/BENEFÍCIOS</w:t>
            </w:r>
          </w:p>
        </w:tc>
        <w:tc>
          <w:tcPr>
            <w:tcW w:w="2836" w:type="dxa"/>
            <w:gridSpan w:val="4"/>
            <w:shd w:val="clear" w:color="auto" w:fill="auto"/>
          </w:tcPr>
          <w:p w14:paraId="7F2FAE7F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9B">
              <w:rPr>
                <w:rFonts w:ascii="Arial" w:hAnsi="Arial" w:cs="Arial"/>
                <w:b/>
                <w:sz w:val="18"/>
                <w:szCs w:val="18"/>
              </w:rPr>
              <w:t>PRAZOS</w:t>
            </w:r>
          </w:p>
        </w:tc>
      </w:tr>
      <w:tr w:rsidR="00644E39" w:rsidRPr="008E6A9B" w14:paraId="25FE5AD6" w14:textId="77777777" w:rsidTr="00C447E3">
        <w:trPr>
          <w:trHeight w:val="231"/>
        </w:trPr>
        <w:tc>
          <w:tcPr>
            <w:tcW w:w="1514" w:type="dxa"/>
            <w:vMerge/>
            <w:shd w:val="clear" w:color="auto" w:fill="auto"/>
          </w:tcPr>
          <w:p w14:paraId="17A48F02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14:paraId="1F0F0B68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F3559CB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14:paraId="5CC27F62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C9DCD1C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3CD28456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732BB6EC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6F157A36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</w:tr>
      <w:tr w:rsidR="00322F75" w:rsidRPr="00322F75" w14:paraId="529E4620" w14:textId="77777777" w:rsidTr="00C447E3">
        <w:tc>
          <w:tcPr>
            <w:tcW w:w="1514" w:type="dxa"/>
            <w:shd w:val="clear" w:color="auto" w:fill="auto"/>
          </w:tcPr>
          <w:p w14:paraId="29EF88E7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PROTEÇÃO SOCIAL BÁSICA</w:t>
            </w:r>
          </w:p>
        </w:tc>
        <w:tc>
          <w:tcPr>
            <w:tcW w:w="2898" w:type="dxa"/>
            <w:shd w:val="clear" w:color="auto" w:fill="auto"/>
          </w:tcPr>
          <w:p w14:paraId="6563D27E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Acompanhar as famílias do CADÚnico  pelo PAIF</w:t>
            </w:r>
          </w:p>
          <w:p w14:paraId="418F1E0A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803F8C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1512B681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Atingir taxa de acompanhamento do PAIF das famílias cadastradas no CadÚnico de 15 % com até ½ salário mínimo.</w:t>
            </w:r>
          </w:p>
        </w:tc>
        <w:tc>
          <w:tcPr>
            <w:tcW w:w="5103" w:type="dxa"/>
            <w:shd w:val="clear" w:color="auto" w:fill="auto"/>
          </w:tcPr>
          <w:p w14:paraId="09F021C6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 xml:space="preserve">Realizar busca ativa, através de visitas domiciliares  e ofertar serviços atrativos e diversificados com objetivo de atrair maior público de usuários do PAIF. </w:t>
            </w:r>
          </w:p>
        </w:tc>
        <w:tc>
          <w:tcPr>
            <w:tcW w:w="709" w:type="dxa"/>
            <w:shd w:val="clear" w:color="auto" w:fill="auto"/>
          </w:tcPr>
          <w:p w14:paraId="5C4C512A" w14:textId="291DDDC8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9" w:type="dxa"/>
            <w:shd w:val="clear" w:color="auto" w:fill="auto"/>
          </w:tcPr>
          <w:p w14:paraId="76D2A6D9" w14:textId="6B5DD89C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9" w:type="dxa"/>
            <w:shd w:val="clear" w:color="auto" w:fill="auto"/>
          </w:tcPr>
          <w:p w14:paraId="0A57D6EF" w14:textId="0336E897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9" w:type="dxa"/>
            <w:shd w:val="clear" w:color="auto" w:fill="auto"/>
          </w:tcPr>
          <w:p w14:paraId="66DD4B4A" w14:textId="545A2EE5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</w:tr>
      <w:tr w:rsidR="00322F75" w:rsidRPr="00322F75" w14:paraId="40836D81" w14:textId="77777777" w:rsidTr="00C447E3">
        <w:tc>
          <w:tcPr>
            <w:tcW w:w="1514" w:type="dxa"/>
            <w:shd w:val="clear" w:color="auto" w:fill="auto"/>
          </w:tcPr>
          <w:p w14:paraId="1CF51737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PROTEÇÃO SOCIAL BÁSICA</w:t>
            </w:r>
          </w:p>
        </w:tc>
        <w:tc>
          <w:tcPr>
            <w:tcW w:w="2898" w:type="dxa"/>
            <w:shd w:val="clear" w:color="auto" w:fill="auto"/>
          </w:tcPr>
          <w:p w14:paraId="01884771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Acompanhar pelo PAIF as famílias com membros integrantes do BPC</w:t>
            </w:r>
          </w:p>
        </w:tc>
        <w:tc>
          <w:tcPr>
            <w:tcW w:w="3402" w:type="dxa"/>
            <w:shd w:val="clear" w:color="auto" w:fill="auto"/>
          </w:tcPr>
          <w:p w14:paraId="64295ED7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Atingir taxa de acompanhamento do PAIF das famílias com membros beneficiários do BPC de 25 % .</w:t>
            </w:r>
          </w:p>
        </w:tc>
        <w:tc>
          <w:tcPr>
            <w:tcW w:w="5103" w:type="dxa"/>
            <w:shd w:val="clear" w:color="auto" w:fill="auto"/>
          </w:tcPr>
          <w:p w14:paraId="22283F11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Realizar busca ativa, chamamento público via meios de comunicação de famílias com a presença de beneficiários do BPC e ofertar serviços atrativos para este público promovendo a sua inclusão no PAIF.</w:t>
            </w:r>
          </w:p>
        </w:tc>
        <w:tc>
          <w:tcPr>
            <w:tcW w:w="709" w:type="dxa"/>
            <w:shd w:val="clear" w:color="auto" w:fill="auto"/>
          </w:tcPr>
          <w:p w14:paraId="7D082FC3" w14:textId="7EFF864F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9" w:type="dxa"/>
            <w:shd w:val="clear" w:color="auto" w:fill="auto"/>
          </w:tcPr>
          <w:p w14:paraId="3E1D3BB5" w14:textId="59950592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9" w:type="dxa"/>
            <w:shd w:val="clear" w:color="auto" w:fill="auto"/>
          </w:tcPr>
          <w:p w14:paraId="02886FF1" w14:textId="139D587F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9" w:type="dxa"/>
            <w:shd w:val="clear" w:color="auto" w:fill="auto"/>
          </w:tcPr>
          <w:p w14:paraId="473B1437" w14:textId="32CEF82C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</w:tr>
      <w:tr w:rsidR="00322F75" w:rsidRPr="00322F75" w14:paraId="0454EE59" w14:textId="77777777" w:rsidTr="00C447E3">
        <w:tc>
          <w:tcPr>
            <w:tcW w:w="1514" w:type="dxa"/>
            <w:shd w:val="clear" w:color="auto" w:fill="auto"/>
          </w:tcPr>
          <w:p w14:paraId="0D0CD172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PROTEÇÃO SOCIAL BÁSICA</w:t>
            </w:r>
          </w:p>
        </w:tc>
        <w:tc>
          <w:tcPr>
            <w:tcW w:w="2898" w:type="dxa"/>
            <w:shd w:val="clear" w:color="auto" w:fill="auto"/>
          </w:tcPr>
          <w:p w14:paraId="3FCBC540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Inserir no CadÚnico os beneficiários do BPC</w:t>
            </w:r>
          </w:p>
        </w:tc>
        <w:tc>
          <w:tcPr>
            <w:tcW w:w="3402" w:type="dxa"/>
            <w:shd w:val="clear" w:color="auto" w:fill="auto"/>
          </w:tcPr>
          <w:p w14:paraId="075B02FE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Atingir 70% de Cadastramento no CadÚnico das famílias com presença de beneficiários do BPC.</w:t>
            </w:r>
          </w:p>
        </w:tc>
        <w:tc>
          <w:tcPr>
            <w:tcW w:w="5103" w:type="dxa"/>
            <w:shd w:val="clear" w:color="auto" w:fill="auto"/>
          </w:tcPr>
          <w:p w14:paraId="498E7C7A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Realizar busca ativa, chamamento público via meios de comunicação de famílias com a presença de beneficiários do BPC.</w:t>
            </w:r>
          </w:p>
        </w:tc>
        <w:tc>
          <w:tcPr>
            <w:tcW w:w="709" w:type="dxa"/>
            <w:shd w:val="clear" w:color="auto" w:fill="auto"/>
          </w:tcPr>
          <w:p w14:paraId="7A4A229E" w14:textId="404943C1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9" w:type="dxa"/>
            <w:shd w:val="clear" w:color="auto" w:fill="auto"/>
          </w:tcPr>
          <w:p w14:paraId="091F007C" w14:textId="22A1081B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9" w:type="dxa"/>
            <w:shd w:val="clear" w:color="auto" w:fill="auto"/>
          </w:tcPr>
          <w:p w14:paraId="05625CE8" w14:textId="152D4A96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9" w:type="dxa"/>
            <w:shd w:val="clear" w:color="auto" w:fill="auto"/>
          </w:tcPr>
          <w:p w14:paraId="2992EB2D" w14:textId="57EC6900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</w:tr>
      <w:tr w:rsidR="00322F75" w:rsidRPr="00322F75" w14:paraId="7AEBCCD3" w14:textId="77777777" w:rsidTr="00C447E3">
        <w:tc>
          <w:tcPr>
            <w:tcW w:w="1514" w:type="dxa"/>
            <w:shd w:val="clear" w:color="auto" w:fill="auto"/>
          </w:tcPr>
          <w:p w14:paraId="49488D5F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 xml:space="preserve">PROTEÇÃO SOCIAL </w:t>
            </w: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>BÁSICA</w:t>
            </w:r>
          </w:p>
        </w:tc>
        <w:tc>
          <w:tcPr>
            <w:tcW w:w="2898" w:type="dxa"/>
            <w:shd w:val="clear" w:color="auto" w:fill="auto"/>
          </w:tcPr>
          <w:p w14:paraId="7F644276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 xml:space="preserve">Acompanhar pelo PAIF as Famílias beneficiárias do PBF </w:t>
            </w:r>
          </w:p>
        </w:tc>
        <w:tc>
          <w:tcPr>
            <w:tcW w:w="3402" w:type="dxa"/>
            <w:shd w:val="clear" w:color="auto" w:fill="auto"/>
          </w:tcPr>
          <w:p w14:paraId="4456979C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 xml:space="preserve">Atingir taxa de acompanhamento pelo PAIF das famílias beneficiárias do </w:t>
            </w: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 xml:space="preserve">Programa Bolsa Família de 15%. </w:t>
            </w:r>
          </w:p>
        </w:tc>
        <w:tc>
          <w:tcPr>
            <w:tcW w:w="5103" w:type="dxa"/>
            <w:shd w:val="clear" w:color="auto" w:fill="auto"/>
          </w:tcPr>
          <w:p w14:paraId="4903277E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 xml:space="preserve">Realizar busca ativa, através de visitas domiciliares  às Famílias do PBF e ofertar serviços e atividades atrativos e </w:t>
            </w: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>diversificados com objetivo de atrair maior público de usuários do PBF.</w:t>
            </w:r>
          </w:p>
        </w:tc>
        <w:tc>
          <w:tcPr>
            <w:tcW w:w="709" w:type="dxa"/>
            <w:shd w:val="clear" w:color="auto" w:fill="auto"/>
          </w:tcPr>
          <w:p w14:paraId="190EF53A" w14:textId="624807C1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lastRenderedPageBreak/>
              <w:t>Realizado</w:t>
            </w:r>
          </w:p>
        </w:tc>
        <w:tc>
          <w:tcPr>
            <w:tcW w:w="709" w:type="dxa"/>
            <w:shd w:val="clear" w:color="auto" w:fill="auto"/>
          </w:tcPr>
          <w:p w14:paraId="6DE26D7C" w14:textId="40C0C6A7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9" w:type="dxa"/>
            <w:shd w:val="clear" w:color="auto" w:fill="auto"/>
          </w:tcPr>
          <w:p w14:paraId="228F2FD3" w14:textId="7F63E8E8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9" w:type="dxa"/>
            <w:shd w:val="clear" w:color="auto" w:fill="auto"/>
          </w:tcPr>
          <w:p w14:paraId="6A2A7C34" w14:textId="3FC25F42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</w:tr>
      <w:tr w:rsidR="00644E39" w:rsidRPr="008E6A9B" w14:paraId="440C7B98" w14:textId="77777777" w:rsidTr="00C447E3">
        <w:tc>
          <w:tcPr>
            <w:tcW w:w="1514" w:type="dxa"/>
            <w:shd w:val="clear" w:color="auto" w:fill="auto"/>
          </w:tcPr>
          <w:p w14:paraId="431DB71C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PROTEÇÃO SOCIAL BÁSICA</w:t>
            </w:r>
          </w:p>
        </w:tc>
        <w:tc>
          <w:tcPr>
            <w:tcW w:w="2898" w:type="dxa"/>
            <w:shd w:val="clear" w:color="auto" w:fill="auto"/>
          </w:tcPr>
          <w:p w14:paraId="66067BC5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Incluir público prioritário no Serviço de Convivência e Fortalecimento de Vínculos</w:t>
            </w:r>
          </w:p>
        </w:tc>
        <w:tc>
          <w:tcPr>
            <w:tcW w:w="3402" w:type="dxa"/>
            <w:shd w:val="clear" w:color="auto" w:fill="auto"/>
          </w:tcPr>
          <w:p w14:paraId="21C7232A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Manter o  percentual mínimo de 50% do público prioritário incluído no Serviço de Convivência e Fortalecimento de Vínculos;</w:t>
            </w:r>
          </w:p>
        </w:tc>
        <w:tc>
          <w:tcPr>
            <w:tcW w:w="5103" w:type="dxa"/>
            <w:shd w:val="clear" w:color="auto" w:fill="auto"/>
          </w:tcPr>
          <w:p w14:paraId="6F9CB9A1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Promover a diversificação dos serviços, com atividades atrativas a cada faixa etária, a ampla divulgação das atividades ofertadas junto às escolas do município e busca ativa, através de visitas domiciliares,  especialmente ao público idoso.</w:t>
            </w:r>
          </w:p>
        </w:tc>
        <w:tc>
          <w:tcPr>
            <w:tcW w:w="709" w:type="dxa"/>
            <w:shd w:val="clear" w:color="auto" w:fill="auto"/>
          </w:tcPr>
          <w:p w14:paraId="6A8A383E" w14:textId="0687C28C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FF6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FF6600"/>
                <w:sz w:val="18"/>
                <w:szCs w:val="18"/>
              </w:rPr>
              <w:t>Realizado 50%</w:t>
            </w:r>
          </w:p>
        </w:tc>
        <w:tc>
          <w:tcPr>
            <w:tcW w:w="709" w:type="dxa"/>
            <w:shd w:val="clear" w:color="auto" w:fill="auto"/>
          </w:tcPr>
          <w:p w14:paraId="539C8BF2" w14:textId="055124F9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FF6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FF6600"/>
                <w:sz w:val="18"/>
                <w:szCs w:val="18"/>
              </w:rPr>
              <w:t>Realizado 50%</w:t>
            </w:r>
          </w:p>
        </w:tc>
        <w:tc>
          <w:tcPr>
            <w:tcW w:w="709" w:type="dxa"/>
            <w:shd w:val="clear" w:color="auto" w:fill="auto"/>
          </w:tcPr>
          <w:p w14:paraId="37B1B28F" w14:textId="2D964254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FF6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FF6600"/>
                <w:sz w:val="18"/>
                <w:szCs w:val="18"/>
              </w:rPr>
              <w:t>Realizado 50%</w:t>
            </w:r>
          </w:p>
        </w:tc>
        <w:tc>
          <w:tcPr>
            <w:tcW w:w="709" w:type="dxa"/>
            <w:shd w:val="clear" w:color="auto" w:fill="auto"/>
          </w:tcPr>
          <w:p w14:paraId="371BE427" w14:textId="2F96EC1B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FF6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FF6600"/>
                <w:sz w:val="18"/>
                <w:szCs w:val="18"/>
              </w:rPr>
              <w:t>Realizado 50%</w:t>
            </w:r>
          </w:p>
        </w:tc>
      </w:tr>
      <w:tr w:rsidR="00322F75" w:rsidRPr="00322F75" w14:paraId="150AED93" w14:textId="77777777" w:rsidTr="00C447E3">
        <w:tc>
          <w:tcPr>
            <w:tcW w:w="1514" w:type="dxa"/>
            <w:shd w:val="clear" w:color="auto" w:fill="auto"/>
          </w:tcPr>
          <w:p w14:paraId="2DEE3E60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PROTEÇÃO SOCIAL BÁSICA</w:t>
            </w:r>
          </w:p>
        </w:tc>
        <w:tc>
          <w:tcPr>
            <w:tcW w:w="2898" w:type="dxa"/>
            <w:shd w:val="clear" w:color="auto" w:fill="auto"/>
          </w:tcPr>
          <w:p w14:paraId="27DBBFA5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 xml:space="preserve">Manter o índice de atualização dos cadastros do PBF junto ao CAD Único , garantindo que a Média do IGD PBF  seja mantida ou ampliada.  </w:t>
            </w:r>
          </w:p>
        </w:tc>
        <w:tc>
          <w:tcPr>
            <w:tcW w:w="3402" w:type="dxa"/>
            <w:shd w:val="clear" w:color="auto" w:fill="auto"/>
          </w:tcPr>
          <w:p w14:paraId="3453DD75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Ampliar o atendimento de famílias cadastradas no Programa Bolsa Família – PBF e manter a atualização dos cadastros de famílias nos programas sociais dos governos federal, estadual e municipal;</w:t>
            </w:r>
          </w:p>
        </w:tc>
        <w:tc>
          <w:tcPr>
            <w:tcW w:w="5103" w:type="dxa"/>
            <w:shd w:val="clear" w:color="auto" w:fill="auto"/>
          </w:tcPr>
          <w:p w14:paraId="1063940B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Realizar o chamamento das famílias cadastradas no CADÚnico, perfil PBF, para a atualização cadastral, realizar a busca ativa, visitas domiciliares com equipe de referência e  instância de controle do PBF.</w:t>
            </w:r>
          </w:p>
        </w:tc>
        <w:tc>
          <w:tcPr>
            <w:tcW w:w="709" w:type="dxa"/>
            <w:shd w:val="clear" w:color="auto" w:fill="auto"/>
          </w:tcPr>
          <w:p w14:paraId="573328DC" w14:textId="747E2868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Realiazado</w:t>
            </w:r>
          </w:p>
        </w:tc>
        <w:tc>
          <w:tcPr>
            <w:tcW w:w="709" w:type="dxa"/>
            <w:shd w:val="clear" w:color="auto" w:fill="auto"/>
          </w:tcPr>
          <w:p w14:paraId="60B368F8" w14:textId="5623419A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9" w:type="dxa"/>
            <w:shd w:val="clear" w:color="auto" w:fill="auto"/>
          </w:tcPr>
          <w:p w14:paraId="5DCEE542" w14:textId="75449EB3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9" w:type="dxa"/>
            <w:shd w:val="clear" w:color="auto" w:fill="auto"/>
          </w:tcPr>
          <w:p w14:paraId="653DF5C8" w14:textId="61572FEA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</w:tr>
      <w:tr w:rsidR="00644E39" w:rsidRPr="008E6A9B" w14:paraId="241DAE72" w14:textId="77777777" w:rsidTr="00C447E3">
        <w:tc>
          <w:tcPr>
            <w:tcW w:w="1514" w:type="dxa"/>
            <w:shd w:val="clear" w:color="auto" w:fill="auto"/>
          </w:tcPr>
          <w:p w14:paraId="5F48D3CD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PROTEÇÃO SOCIAL BÁSICA</w:t>
            </w:r>
          </w:p>
        </w:tc>
        <w:tc>
          <w:tcPr>
            <w:tcW w:w="2898" w:type="dxa"/>
            <w:shd w:val="clear" w:color="auto" w:fill="auto"/>
          </w:tcPr>
          <w:p w14:paraId="07F2508B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Garantir o funcionamento da rede intersetorial</w:t>
            </w:r>
          </w:p>
        </w:tc>
        <w:tc>
          <w:tcPr>
            <w:tcW w:w="3402" w:type="dxa"/>
            <w:shd w:val="clear" w:color="auto" w:fill="auto"/>
          </w:tcPr>
          <w:p w14:paraId="76089BA4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Desenvolver um trabalho articulado em rede de atendimento (saúde, assistência social, educação, entidades, conselho tutelar)</w:t>
            </w:r>
          </w:p>
        </w:tc>
        <w:tc>
          <w:tcPr>
            <w:tcW w:w="5103" w:type="dxa"/>
            <w:shd w:val="clear" w:color="auto" w:fill="auto"/>
          </w:tcPr>
          <w:p w14:paraId="4347D6CB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Realizar reuniões de rede fixas mensais  de forma objetiva com representantes de cada área intersetorial, realizando trabalho tanto preventivo quanto curativo, junto às famílias do CADÚnico, rede escolar e atendidas pela saúde.</w:t>
            </w:r>
          </w:p>
        </w:tc>
        <w:tc>
          <w:tcPr>
            <w:tcW w:w="709" w:type="dxa"/>
            <w:shd w:val="clear" w:color="auto" w:fill="auto"/>
          </w:tcPr>
          <w:p w14:paraId="3607F919" w14:textId="3A6A54FB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FF6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FF6600"/>
                <w:sz w:val="18"/>
                <w:szCs w:val="18"/>
              </w:rPr>
              <w:t>Realizado 50%</w:t>
            </w:r>
          </w:p>
        </w:tc>
        <w:tc>
          <w:tcPr>
            <w:tcW w:w="709" w:type="dxa"/>
            <w:shd w:val="clear" w:color="auto" w:fill="auto"/>
          </w:tcPr>
          <w:p w14:paraId="6AEBF544" w14:textId="0C3DC456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FF6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FF6600"/>
                <w:sz w:val="18"/>
                <w:szCs w:val="18"/>
              </w:rPr>
              <w:t>Realizado 50%</w:t>
            </w:r>
          </w:p>
        </w:tc>
        <w:tc>
          <w:tcPr>
            <w:tcW w:w="709" w:type="dxa"/>
            <w:shd w:val="clear" w:color="auto" w:fill="auto"/>
          </w:tcPr>
          <w:p w14:paraId="792D32F4" w14:textId="596F6881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FF6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FF6600"/>
                <w:sz w:val="18"/>
                <w:szCs w:val="18"/>
              </w:rPr>
              <w:t>Realizado 50%</w:t>
            </w:r>
          </w:p>
        </w:tc>
        <w:tc>
          <w:tcPr>
            <w:tcW w:w="709" w:type="dxa"/>
            <w:shd w:val="clear" w:color="auto" w:fill="auto"/>
          </w:tcPr>
          <w:p w14:paraId="5608A137" w14:textId="50C32FEA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FF6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FF6600"/>
                <w:sz w:val="18"/>
                <w:szCs w:val="18"/>
              </w:rPr>
              <w:t>Realizado 50%</w:t>
            </w:r>
          </w:p>
        </w:tc>
      </w:tr>
    </w:tbl>
    <w:p w14:paraId="65CE264A" w14:textId="77777777" w:rsidR="00FF712A" w:rsidRDefault="00FF712A" w:rsidP="00FF712A">
      <w:pPr>
        <w:pStyle w:val="PargrafodaLista"/>
        <w:adjustRightInd w:val="0"/>
        <w:spacing w:line="360" w:lineRule="auto"/>
        <w:ind w:left="846" w:firstLine="0"/>
        <w:jc w:val="both"/>
        <w:rPr>
          <w:rFonts w:ascii="Arial" w:hAnsi="Arial" w:cs="Arial"/>
          <w:sz w:val="24"/>
          <w:szCs w:val="24"/>
        </w:rPr>
      </w:pPr>
    </w:p>
    <w:p w14:paraId="21BA21BC" w14:textId="0581B889" w:rsidR="00644E39" w:rsidRPr="00FF712A" w:rsidRDefault="00CB52A3" w:rsidP="00FF712A">
      <w:pPr>
        <w:pStyle w:val="PargrafodaLista"/>
        <w:adjustRightInd w:val="0"/>
        <w:spacing w:line="360" w:lineRule="auto"/>
        <w:ind w:left="846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PROTEÇÃO SOCIAL ESPECIAL</w:t>
      </w:r>
    </w:p>
    <w:tbl>
      <w:tblPr>
        <w:tblW w:w="157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2898"/>
        <w:gridCol w:w="3402"/>
        <w:gridCol w:w="5103"/>
        <w:gridCol w:w="709"/>
        <w:gridCol w:w="709"/>
        <w:gridCol w:w="708"/>
        <w:gridCol w:w="709"/>
      </w:tblGrid>
      <w:tr w:rsidR="00644E39" w:rsidRPr="008E6A9B" w14:paraId="49D3D4BD" w14:textId="77777777" w:rsidTr="00C447E3">
        <w:tc>
          <w:tcPr>
            <w:tcW w:w="1515" w:type="dxa"/>
            <w:vMerge w:val="restart"/>
            <w:shd w:val="clear" w:color="auto" w:fill="auto"/>
          </w:tcPr>
          <w:p w14:paraId="7CACE65C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9B">
              <w:rPr>
                <w:rFonts w:ascii="Arial" w:hAnsi="Arial" w:cs="Arial"/>
                <w:b/>
                <w:sz w:val="18"/>
                <w:szCs w:val="18"/>
              </w:rPr>
              <w:t>EIXO</w:t>
            </w:r>
          </w:p>
        </w:tc>
        <w:tc>
          <w:tcPr>
            <w:tcW w:w="2898" w:type="dxa"/>
            <w:vMerge w:val="restart"/>
            <w:shd w:val="clear" w:color="auto" w:fill="auto"/>
          </w:tcPr>
          <w:p w14:paraId="100E590D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9B">
              <w:rPr>
                <w:rFonts w:ascii="Arial" w:hAnsi="Arial" w:cs="Arial"/>
                <w:b/>
                <w:sz w:val="18"/>
                <w:szCs w:val="18"/>
              </w:rPr>
              <w:t>PRIORIDADES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17B047E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9B">
              <w:rPr>
                <w:rFonts w:ascii="Arial" w:hAnsi="Arial" w:cs="Arial"/>
                <w:b/>
                <w:sz w:val="18"/>
                <w:szCs w:val="18"/>
              </w:rPr>
              <w:t>METAS</w:t>
            </w:r>
          </w:p>
        </w:tc>
        <w:tc>
          <w:tcPr>
            <w:tcW w:w="5103" w:type="dxa"/>
            <w:vMerge w:val="restart"/>
            <w:shd w:val="clear" w:color="auto" w:fill="auto"/>
          </w:tcPr>
          <w:p w14:paraId="3768152A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9B">
              <w:rPr>
                <w:rFonts w:ascii="Arial" w:hAnsi="Arial" w:cs="Arial"/>
                <w:b/>
                <w:sz w:val="18"/>
                <w:szCs w:val="18"/>
              </w:rPr>
              <w:t>AÇÃO/PROGRAMA/PROJETOS/BENEFÍCIOS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2F00B95C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b/>
                <w:sz w:val="18"/>
                <w:szCs w:val="18"/>
              </w:rPr>
              <w:t xml:space="preserve">              PRAZOS</w:t>
            </w:r>
          </w:p>
        </w:tc>
      </w:tr>
      <w:tr w:rsidR="00644E39" w:rsidRPr="008E6A9B" w14:paraId="3249FED4" w14:textId="77777777" w:rsidTr="00C447E3">
        <w:tc>
          <w:tcPr>
            <w:tcW w:w="1515" w:type="dxa"/>
            <w:vMerge/>
            <w:shd w:val="clear" w:color="auto" w:fill="auto"/>
          </w:tcPr>
          <w:p w14:paraId="5E953A17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14:paraId="1DE25F9F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07B1362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14:paraId="5CA3480E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F10166D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27394F88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708" w:type="dxa"/>
            <w:shd w:val="clear" w:color="auto" w:fill="auto"/>
          </w:tcPr>
          <w:p w14:paraId="5CACD8AA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6E00DDCD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</w:tr>
      <w:tr w:rsidR="00644E39" w:rsidRPr="008E6A9B" w14:paraId="4C2E49C0" w14:textId="77777777" w:rsidTr="00C447E3">
        <w:tc>
          <w:tcPr>
            <w:tcW w:w="1515" w:type="dxa"/>
            <w:shd w:val="clear" w:color="auto" w:fill="auto"/>
          </w:tcPr>
          <w:p w14:paraId="5BC1E082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 xml:space="preserve">PROTEÇÃO </w:t>
            </w: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>SOCIAL ESPECIAL</w:t>
            </w:r>
          </w:p>
        </w:tc>
        <w:tc>
          <w:tcPr>
            <w:tcW w:w="2898" w:type="dxa"/>
            <w:shd w:val="clear" w:color="auto" w:fill="auto"/>
          </w:tcPr>
          <w:p w14:paraId="37CEBEBB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 xml:space="preserve">Ampliar a participação de </w:t>
            </w: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>pessoas com deficiência, idosos e suas famílias em grupo de convivência e fortalecimento de vínculos ofertados no CRAS.</w:t>
            </w:r>
          </w:p>
        </w:tc>
        <w:tc>
          <w:tcPr>
            <w:tcW w:w="3402" w:type="dxa"/>
            <w:shd w:val="clear" w:color="auto" w:fill="auto"/>
          </w:tcPr>
          <w:p w14:paraId="1177EE2B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 xml:space="preserve">Resgatar a autoestima e os vínculos </w:t>
            </w: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>familiares, sensibilizar a sociedade para esse público e promover a inclusão social;</w:t>
            </w:r>
          </w:p>
        </w:tc>
        <w:tc>
          <w:tcPr>
            <w:tcW w:w="5103" w:type="dxa"/>
            <w:shd w:val="clear" w:color="auto" w:fill="auto"/>
          </w:tcPr>
          <w:p w14:paraId="40F8A01E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 xml:space="preserve">Realizar busca ativa, visitas domiciliares e ofertar serviços </w:t>
            </w: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>atrativos para este público promovendo a sua inclusão.</w:t>
            </w:r>
          </w:p>
        </w:tc>
        <w:tc>
          <w:tcPr>
            <w:tcW w:w="709" w:type="dxa"/>
            <w:shd w:val="clear" w:color="auto" w:fill="auto"/>
          </w:tcPr>
          <w:p w14:paraId="1D237717" w14:textId="57FC2473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lastRenderedPageBreak/>
              <w:t xml:space="preserve">Não </w:t>
            </w: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lastRenderedPageBreak/>
              <w:t>realizado</w:t>
            </w:r>
          </w:p>
        </w:tc>
        <w:tc>
          <w:tcPr>
            <w:tcW w:w="709" w:type="dxa"/>
            <w:shd w:val="clear" w:color="auto" w:fill="auto"/>
          </w:tcPr>
          <w:p w14:paraId="749C7F2D" w14:textId="0FFE79A4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lastRenderedPageBreak/>
              <w:t xml:space="preserve">Não </w:t>
            </w: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lastRenderedPageBreak/>
              <w:t>realizado</w:t>
            </w:r>
          </w:p>
        </w:tc>
        <w:tc>
          <w:tcPr>
            <w:tcW w:w="708" w:type="dxa"/>
            <w:shd w:val="clear" w:color="auto" w:fill="auto"/>
          </w:tcPr>
          <w:p w14:paraId="32C7C8AD" w14:textId="06F2AD7C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lastRenderedPageBreak/>
              <w:t>Reali</w:t>
            </w: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lastRenderedPageBreak/>
              <w:t>zado</w:t>
            </w:r>
          </w:p>
        </w:tc>
        <w:tc>
          <w:tcPr>
            <w:tcW w:w="709" w:type="dxa"/>
            <w:shd w:val="clear" w:color="auto" w:fill="auto"/>
          </w:tcPr>
          <w:p w14:paraId="356A5AE8" w14:textId="7558AEC3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lastRenderedPageBreak/>
              <w:t>Reali</w:t>
            </w:r>
            <w:r w:rsidRPr="00322F75">
              <w:rPr>
                <w:rFonts w:ascii="Arial" w:hAnsi="Arial" w:cs="Arial"/>
                <w:color w:val="ED0000"/>
                <w:sz w:val="18"/>
                <w:szCs w:val="18"/>
              </w:rPr>
              <w:lastRenderedPageBreak/>
              <w:t>zado</w:t>
            </w:r>
          </w:p>
        </w:tc>
      </w:tr>
      <w:tr w:rsidR="00644E39" w:rsidRPr="008E6A9B" w14:paraId="67E7F78D" w14:textId="77777777" w:rsidTr="00C447E3">
        <w:tc>
          <w:tcPr>
            <w:tcW w:w="1515" w:type="dxa"/>
            <w:shd w:val="clear" w:color="auto" w:fill="auto"/>
          </w:tcPr>
          <w:p w14:paraId="26D031EE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lastRenderedPageBreak/>
              <w:t>PROTEÇÃO SOCIAL ESPECIAL</w:t>
            </w:r>
          </w:p>
        </w:tc>
        <w:tc>
          <w:tcPr>
            <w:tcW w:w="2898" w:type="dxa"/>
            <w:shd w:val="clear" w:color="auto" w:fill="auto"/>
          </w:tcPr>
          <w:p w14:paraId="1C182F83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Disponibilizar espaço físico adequado para a equipe de Proteção Social Especial.</w:t>
            </w:r>
          </w:p>
        </w:tc>
        <w:tc>
          <w:tcPr>
            <w:tcW w:w="3402" w:type="dxa"/>
            <w:shd w:val="clear" w:color="auto" w:fill="auto"/>
          </w:tcPr>
          <w:p w14:paraId="66E362F8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 xml:space="preserve">Oferecer melhores condições de estrutura física proporcionando um espaço adequado para atender da demanda  </w:t>
            </w:r>
          </w:p>
        </w:tc>
        <w:tc>
          <w:tcPr>
            <w:tcW w:w="5103" w:type="dxa"/>
            <w:shd w:val="clear" w:color="auto" w:fill="auto"/>
          </w:tcPr>
          <w:p w14:paraId="3C58AEA4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Proporcionar espaço físico adequado para as crianças e adolescentes em situação de risco, idosos e mulheres vítima de violência de modo que estes possam ser atendidos em ambiente que ofereça instalações físicas em condições adequadas de habitabilidade, higiene, salubridade e segurança.</w:t>
            </w:r>
          </w:p>
        </w:tc>
        <w:tc>
          <w:tcPr>
            <w:tcW w:w="709" w:type="dxa"/>
            <w:shd w:val="clear" w:color="auto" w:fill="auto"/>
          </w:tcPr>
          <w:p w14:paraId="3130AEA8" w14:textId="7ECCFE12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9" w:type="dxa"/>
            <w:shd w:val="clear" w:color="auto" w:fill="auto"/>
          </w:tcPr>
          <w:p w14:paraId="33A93E25" w14:textId="7365A1F3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8" w:type="dxa"/>
            <w:shd w:val="clear" w:color="auto" w:fill="auto"/>
          </w:tcPr>
          <w:p w14:paraId="7EC1E67B" w14:textId="1656428A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9" w:type="dxa"/>
            <w:shd w:val="clear" w:color="auto" w:fill="auto"/>
          </w:tcPr>
          <w:p w14:paraId="6FB4031A" w14:textId="1DA20464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</w:tr>
      <w:tr w:rsidR="00FB25A5" w:rsidRPr="008E6A9B" w14:paraId="0139B67A" w14:textId="77777777" w:rsidTr="00C447E3">
        <w:tc>
          <w:tcPr>
            <w:tcW w:w="1515" w:type="dxa"/>
            <w:shd w:val="clear" w:color="auto" w:fill="auto"/>
          </w:tcPr>
          <w:p w14:paraId="30435685" w14:textId="77777777" w:rsidR="00FB25A5" w:rsidRPr="008E6A9B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8" w:type="dxa"/>
            <w:shd w:val="clear" w:color="auto" w:fill="auto"/>
          </w:tcPr>
          <w:p w14:paraId="225B0B7A" w14:textId="77777777" w:rsidR="00FB25A5" w:rsidRPr="008E6A9B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19D41506" w14:textId="77777777" w:rsidR="00FB25A5" w:rsidRPr="008E6A9B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14:paraId="78374884" w14:textId="77777777" w:rsidR="00FB25A5" w:rsidRPr="008E6A9B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BE5D8C6" w14:textId="77777777" w:rsidR="00FB25A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BBA28A1" w14:textId="77777777" w:rsidR="00FB25A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6FB57656" w14:textId="77777777" w:rsidR="00FB25A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F89B6E2" w14:textId="77777777" w:rsidR="00FB25A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10C6D8" w14:textId="133B88F4" w:rsidR="00644E39" w:rsidRPr="00FF712A" w:rsidRDefault="00FB25A5" w:rsidP="00FF712A">
      <w:pPr>
        <w:pStyle w:val="PargrafodaLista"/>
        <w:adjustRightInd w:val="0"/>
        <w:spacing w:line="360" w:lineRule="auto"/>
        <w:ind w:left="846" w:firstLine="0"/>
        <w:jc w:val="both"/>
        <w:rPr>
          <w:rFonts w:ascii="Arial" w:hAnsi="Arial" w:cs="Arial"/>
          <w:sz w:val="24"/>
          <w:szCs w:val="24"/>
        </w:rPr>
      </w:pPr>
      <w:r w:rsidRPr="00FF712A">
        <w:rPr>
          <w:rFonts w:ascii="Arial" w:hAnsi="Arial" w:cs="Arial"/>
          <w:sz w:val="24"/>
          <w:szCs w:val="24"/>
        </w:rPr>
        <w:t>BENEFÍCIOS EVENTUAIS</w:t>
      </w:r>
      <w:r w:rsidRPr="00FF712A">
        <w:rPr>
          <w:rFonts w:ascii="Arial" w:hAnsi="Arial" w:cs="Arial"/>
          <w:sz w:val="24"/>
          <w:szCs w:val="24"/>
        </w:rPr>
        <w:tab/>
      </w:r>
    </w:p>
    <w:tbl>
      <w:tblPr>
        <w:tblW w:w="157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98"/>
        <w:gridCol w:w="3402"/>
        <w:gridCol w:w="5103"/>
        <w:gridCol w:w="709"/>
        <w:gridCol w:w="709"/>
        <w:gridCol w:w="708"/>
        <w:gridCol w:w="709"/>
      </w:tblGrid>
      <w:tr w:rsidR="00644E39" w:rsidRPr="008E6A9B" w14:paraId="0806B726" w14:textId="77777777" w:rsidTr="00C447E3">
        <w:tc>
          <w:tcPr>
            <w:tcW w:w="1560" w:type="dxa"/>
            <w:vMerge w:val="restart"/>
            <w:shd w:val="clear" w:color="auto" w:fill="auto"/>
          </w:tcPr>
          <w:p w14:paraId="03B37756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9B">
              <w:rPr>
                <w:rFonts w:ascii="Arial" w:hAnsi="Arial" w:cs="Arial"/>
                <w:b/>
                <w:sz w:val="18"/>
                <w:szCs w:val="18"/>
              </w:rPr>
              <w:t xml:space="preserve"> EIXO</w:t>
            </w:r>
          </w:p>
        </w:tc>
        <w:tc>
          <w:tcPr>
            <w:tcW w:w="2898" w:type="dxa"/>
            <w:vMerge w:val="restart"/>
            <w:shd w:val="clear" w:color="auto" w:fill="auto"/>
          </w:tcPr>
          <w:p w14:paraId="16F5D46B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9B">
              <w:rPr>
                <w:rFonts w:ascii="Arial" w:hAnsi="Arial" w:cs="Arial"/>
                <w:b/>
                <w:sz w:val="18"/>
                <w:szCs w:val="18"/>
              </w:rPr>
              <w:t>PRIORIDADES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FE2CCDB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9B">
              <w:rPr>
                <w:rFonts w:ascii="Arial" w:hAnsi="Arial" w:cs="Arial"/>
                <w:b/>
                <w:sz w:val="18"/>
                <w:szCs w:val="18"/>
              </w:rPr>
              <w:t>METAS</w:t>
            </w:r>
          </w:p>
        </w:tc>
        <w:tc>
          <w:tcPr>
            <w:tcW w:w="5103" w:type="dxa"/>
            <w:vMerge w:val="restart"/>
            <w:shd w:val="clear" w:color="auto" w:fill="auto"/>
          </w:tcPr>
          <w:p w14:paraId="6AD9F267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9B">
              <w:rPr>
                <w:rFonts w:ascii="Arial" w:hAnsi="Arial" w:cs="Arial"/>
                <w:b/>
                <w:sz w:val="18"/>
                <w:szCs w:val="18"/>
              </w:rPr>
              <w:t>AÇÃO/PROGRAMA/PROJETOS/BENEFÍCIOS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46355B92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9B">
              <w:rPr>
                <w:rFonts w:ascii="Arial" w:hAnsi="Arial" w:cs="Arial"/>
                <w:b/>
                <w:sz w:val="18"/>
                <w:szCs w:val="18"/>
              </w:rPr>
              <w:t>PRAZOS</w:t>
            </w:r>
          </w:p>
        </w:tc>
      </w:tr>
      <w:tr w:rsidR="00644E39" w:rsidRPr="008E6A9B" w14:paraId="4A24C064" w14:textId="77777777" w:rsidTr="00C447E3">
        <w:tc>
          <w:tcPr>
            <w:tcW w:w="1560" w:type="dxa"/>
            <w:vMerge/>
            <w:shd w:val="clear" w:color="auto" w:fill="auto"/>
          </w:tcPr>
          <w:p w14:paraId="04ACEEBF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14:paraId="794FC2DD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3F3A24F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14:paraId="34A6544B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BFC7F6F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50B1BC62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708" w:type="dxa"/>
            <w:shd w:val="clear" w:color="auto" w:fill="auto"/>
          </w:tcPr>
          <w:p w14:paraId="4D94ED91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656AB814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</w:tr>
      <w:tr w:rsidR="00644E39" w:rsidRPr="008E6A9B" w14:paraId="3021D847" w14:textId="77777777" w:rsidTr="00C447E3">
        <w:tc>
          <w:tcPr>
            <w:tcW w:w="1560" w:type="dxa"/>
            <w:shd w:val="clear" w:color="auto" w:fill="auto"/>
          </w:tcPr>
          <w:p w14:paraId="7EF59018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BENEFÍCIOS EVENTUAIS</w:t>
            </w:r>
          </w:p>
        </w:tc>
        <w:tc>
          <w:tcPr>
            <w:tcW w:w="2898" w:type="dxa"/>
            <w:shd w:val="clear" w:color="auto" w:fill="auto"/>
          </w:tcPr>
          <w:p w14:paraId="2DA5EBC5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 xml:space="preserve">Manter e aprimora benefícios eventuais aos cidadãos e às famílias em virtude de nascimento, morte, situações de vulnerabilidade temporária e de calamidade pública. (redação dada pela  Lei Federal nº 8.742, de 1993).  </w:t>
            </w:r>
          </w:p>
        </w:tc>
        <w:tc>
          <w:tcPr>
            <w:tcW w:w="3402" w:type="dxa"/>
            <w:shd w:val="clear" w:color="auto" w:fill="auto"/>
          </w:tcPr>
          <w:p w14:paraId="5152B291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Continuar oferecendo os auxílios em virtude de nascimento, morte, situações de vulnerabilidade temporária e de calamidade pública aos usuários da política de assistência social conforme a Lei Municipal.</w:t>
            </w:r>
          </w:p>
        </w:tc>
        <w:tc>
          <w:tcPr>
            <w:tcW w:w="5103" w:type="dxa"/>
            <w:shd w:val="clear" w:color="auto" w:fill="auto"/>
          </w:tcPr>
          <w:p w14:paraId="6C9941E2" w14:textId="77777777" w:rsidR="00644E39" w:rsidRPr="008E6A9B" w:rsidRDefault="00644E39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9B">
              <w:rPr>
                <w:rFonts w:ascii="Arial" w:hAnsi="Arial" w:cs="Arial"/>
                <w:sz w:val="18"/>
                <w:szCs w:val="18"/>
              </w:rPr>
              <w:t>Identificar os usuários com situações de vulnerabilidade temporária e conceder o benefício que lhe é de direito, conforme a necessidade apresentada.</w:t>
            </w:r>
          </w:p>
        </w:tc>
        <w:tc>
          <w:tcPr>
            <w:tcW w:w="709" w:type="dxa"/>
            <w:shd w:val="clear" w:color="auto" w:fill="auto"/>
          </w:tcPr>
          <w:p w14:paraId="4E8179CE" w14:textId="0FCC4B6A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9" w:type="dxa"/>
            <w:shd w:val="clear" w:color="auto" w:fill="auto"/>
          </w:tcPr>
          <w:p w14:paraId="582AB3AB" w14:textId="28565086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8" w:type="dxa"/>
            <w:shd w:val="clear" w:color="auto" w:fill="auto"/>
          </w:tcPr>
          <w:p w14:paraId="793B8D2C" w14:textId="02F56D67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  <w:tc>
          <w:tcPr>
            <w:tcW w:w="709" w:type="dxa"/>
            <w:shd w:val="clear" w:color="auto" w:fill="auto"/>
          </w:tcPr>
          <w:p w14:paraId="7CA3B9F5" w14:textId="389DC897" w:rsidR="00644E39" w:rsidRPr="00322F75" w:rsidRDefault="00FB25A5" w:rsidP="00C447E3">
            <w:pPr>
              <w:adjustRightInd w:val="0"/>
              <w:spacing w:line="360" w:lineRule="auto"/>
              <w:jc w:val="both"/>
              <w:rPr>
                <w:rFonts w:ascii="Arial" w:hAnsi="Arial" w:cs="Arial"/>
                <w:color w:val="388600"/>
                <w:sz w:val="18"/>
                <w:szCs w:val="18"/>
              </w:rPr>
            </w:pPr>
            <w:r w:rsidRPr="00322F75">
              <w:rPr>
                <w:rFonts w:ascii="Arial" w:hAnsi="Arial" w:cs="Arial"/>
                <w:color w:val="388600"/>
                <w:sz w:val="18"/>
                <w:szCs w:val="18"/>
              </w:rPr>
              <w:t>Realizado</w:t>
            </w:r>
          </w:p>
        </w:tc>
      </w:tr>
    </w:tbl>
    <w:p w14:paraId="1D72E167" w14:textId="77777777" w:rsidR="00644E39" w:rsidRPr="008E6A9B" w:rsidRDefault="00644E39" w:rsidP="00644E39">
      <w:pPr>
        <w:pStyle w:val="PargrafodaLista"/>
        <w:numPr>
          <w:ilvl w:val="0"/>
          <w:numId w:val="1"/>
        </w:numPr>
        <w:adjustRightInd w:val="0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  <w:sectPr w:rsidR="00644E39" w:rsidRPr="008E6A9B" w:rsidSect="00644E39">
          <w:type w:val="continuous"/>
          <w:pgSz w:w="16838" w:h="11906" w:orient="landscape"/>
          <w:pgMar w:top="1701" w:right="0" w:bottom="1701" w:left="567" w:header="709" w:footer="709" w:gutter="0"/>
          <w:pgNumType w:start="5"/>
          <w:cols w:space="708"/>
          <w:docGrid w:linePitch="360"/>
        </w:sectPr>
      </w:pPr>
    </w:p>
    <w:p w14:paraId="18B1B079" w14:textId="77777777" w:rsidR="00644E39" w:rsidRPr="00FB25A5" w:rsidRDefault="00644E39" w:rsidP="00FB25A5">
      <w:pPr>
        <w:tabs>
          <w:tab w:val="left" w:pos="842"/>
        </w:tabs>
        <w:spacing w:before="236"/>
        <w:rPr>
          <w:sz w:val="28"/>
        </w:rPr>
      </w:pPr>
    </w:p>
    <w:p w14:paraId="399D205E" w14:textId="77777777" w:rsidR="00AA0EDD" w:rsidRDefault="00AA0EDD">
      <w:pPr>
        <w:pStyle w:val="Corpodetexto"/>
        <w:spacing w:before="13"/>
        <w:rPr>
          <w:rFonts w:ascii="Arial Black"/>
          <w:sz w:val="16"/>
        </w:rPr>
      </w:pPr>
    </w:p>
    <w:p w14:paraId="0288B463" w14:textId="4FE8C4B9" w:rsidR="00AA0EDD" w:rsidRDefault="00000000">
      <w:pPr>
        <w:pStyle w:val="Ttulo1"/>
        <w:numPr>
          <w:ilvl w:val="0"/>
          <w:numId w:val="1"/>
        </w:numPr>
        <w:tabs>
          <w:tab w:val="left" w:pos="562"/>
        </w:tabs>
        <w:ind w:left="562" w:hanging="280"/>
        <w:rPr>
          <w:u w:val="none"/>
        </w:rPr>
      </w:pPr>
      <w:r>
        <w:t>Indicadores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Monitoramento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Avaliação</w:t>
      </w:r>
    </w:p>
    <w:p w14:paraId="517CE293" w14:textId="77777777" w:rsidR="00AA0EDD" w:rsidRDefault="00AA0EDD">
      <w:pPr>
        <w:pStyle w:val="Corpodetexto"/>
        <w:spacing w:before="300"/>
        <w:rPr>
          <w:rFonts w:ascii="Arial Black"/>
        </w:rPr>
      </w:pPr>
    </w:p>
    <w:p w14:paraId="3F0D0C7A" w14:textId="77777777" w:rsidR="00AA0EDD" w:rsidRDefault="00000000">
      <w:pPr>
        <w:pStyle w:val="Corpodetexto"/>
        <w:spacing w:line="386" w:lineRule="auto"/>
        <w:ind w:left="282" w:firstLine="710"/>
      </w:pPr>
      <w:r>
        <w:t>O</w:t>
      </w:r>
      <w:r>
        <w:rPr>
          <w:spacing w:val="40"/>
        </w:rPr>
        <w:t xml:space="preserve"> </w:t>
      </w:r>
      <w:r>
        <w:t>Plano</w:t>
      </w:r>
      <w:r>
        <w:rPr>
          <w:spacing w:val="40"/>
        </w:rPr>
        <w:t xml:space="preserve"> </w:t>
      </w:r>
      <w:r>
        <w:t>Municipal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Assistência</w:t>
      </w:r>
      <w:r>
        <w:rPr>
          <w:spacing w:val="40"/>
        </w:rPr>
        <w:t xml:space="preserve"> </w:t>
      </w:r>
      <w:r>
        <w:t>Social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PMAS</w:t>
      </w:r>
      <w:r>
        <w:rPr>
          <w:spacing w:val="40"/>
        </w:rPr>
        <w:t xml:space="preserve"> </w:t>
      </w:r>
      <w:r>
        <w:t>2022-2025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monitorado, avaliado e aperfeiçoado ao longo do desenvolvimento das atividades.</w:t>
      </w:r>
    </w:p>
    <w:p w14:paraId="72A48473" w14:textId="77777777" w:rsidR="00AA0EDD" w:rsidRDefault="00000000">
      <w:pPr>
        <w:pStyle w:val="Corpodetexto"/>
        <w:spacing w:line="386" w:lineRule="auto"/>
        <w:ind w:left="282" w:firstLine="710"/>
      </w:pPr>
      <w:r>
        <w:t>Esta avaliação foi realizada através de um processo de verificação do alcance das metas e prioridades estabelecidas.</w:t>
      </w:r>
    </w:p>
    <w:p w14:paraId="0EE46519" w14:textId="673DB06D" w:rsidR="001E6B2A" w:rsidRDefault="001E6B2A">
      <w:pPr>
        <w:pStyle w:val="Corpodetexto"/>
        <w:spacing w:line="386" w:lineRule="auto"/>
        <w:ind w:left="282" w:firstLine="710"/>
      </w:pPr>
      <w:r>
        <w:t>Resultado do alcance de metas:</w:t>
      </w:r>
    </w:p>
    <w:tbl>
      <w:tblPr>
        <w:tblStyle w:val="Tabelacomgrade"/>
        <w:tblW w:w="0" w:type="auto"/>
        <w:tblInd w:w="282" w:type="dxa"/>
        <w:tblLook w:val="04A0" w:firstRow="1" w:lastRow="0" w:firstColumn="1" w:lastColumn="0" w:noHBand="0" w:noVBand="1"/>
      </w:tblPr>
      <w:tblGrid>
        <w:gridCol w:w="2463"/>
        <w:gridCol w:w="2437"/>
        <w:gridCol w:w="2438"/>
        <w:gridCol w:w="2438"/>
      </w:tblGrid>
      <w:tr w:rsidR="001E6B2A" w14:paraId="6EFA08D7" w14:textId="77777777" w:rsidTr="001E6B2A">
        <w:tc>
          <w:tcPr>
            <w:tcW w:w="2463" w:type="dxa"/>
          </w:tcPr>
          <w:p w14:paraId="7FB66A42" w14:textId="47658181" w:rsidR="001E6B2A" w:rsidRDefault="001E6B2A">
            <w:pPr>
              <w:pStyle w:val="Corpodetexto"/>
              <w:spacing w:line="386" w:lineRule="auto"/>
            </w:pPr>
            <w:r>
              <w:t>2022</w:t>
            </w:r>
          </w:p>
        </w:tc>
        <w:tc>
          <w:tcPr>
            <w:tcW w:w="2437" w:type="dxa"/>
          </w:tcPr>
          <w:p w14:paraId="14176FFF" w14:textId="4FBB1FEC" w:rsidR="001E6B2A" w:rsidRDefault="001E6B2A">
            <w:pPr>
              <w:pStyle w:val="Corpodetexto"/>
              <w:spacing w:line="386" w:lineRule="auto"/>
            </w:pPr>
            <w:r>
              <w:t>2023</w:t>
            </w:r>
          </w:p>
        </w:tc>
        <w:tc>
          <w:tcPr>
            <w:tcW w:w="2438" w:type="dxa"/>
          </w:tcPr>
          <w:p w14:paraId="62305397" w14:textId="3189430E" w:rsidR="001E6B2A" w:rsidRDefault="001E6B2A">
            <w:pPr>
              <w:pStyle w:val="Corpodetexto"/>
              <w:spacing w:line="386" w:lineRule="auto"/>
            </w:pPr>
            <w:r>
              <w:t>2024</w:t>
            </w:r>
          </w:p>
        </w:tc>
        <w:tc>
          <w:tcPr>
            <w:tcW w:w="2438" w:type="dxa"/>
          </w:tcPr>
          <w:p w14:paraId="7303AC68" w14:textId="2B3D7251" w:rsidR="001E6B2A" w:rsidRDefault="001E6B2A">
            <w:pPr>
              <w:pStyle w:val="Corpodetexto"/>
              <w:spacing w:line="386" w:lineRule="auto"/>
            </w:pPr>
            <w:r>
              <w:t>2025</w:t>
            </w:r>
          </w:p>
        </w:tc>
      </w:tr>
      <w:tr w:rsidR="001E6B2A" w14:paraId="7E8CF049" w14:textId="77777777" w:rsidTr="001E6B2A">
        <w:tc>
          <w:tcPr>
            <w:tcW w:w="2463" w:type="dxa"/>
          </w:tcPr>
          <w:p w14:paraId="09321213" w14:textId="24A48AC2" w:rsidR="001E6B2A" w:rsidRPr="001E6B2A" w:rsidRDefault="001E6B2A">
            <w:pPr>
              <w:pStyle w:val="Corpodetexto"/>
              <w:spacing w:line="386" w:lineRule="auto"/>
              <w:rPr>
                <w:color w:val="FF0000"/>
              </w:rPr>
            </w:pPr>
            <w:r w:rsidRPr="001E6B2A">
              <w:rPr>
                <w:color w:val="FF0000"/>
              </w:rPr>
              <w:t>Não alcaçadas 5</w:t>
            </w:r>
          </w:p>
        </w:tc>
        <w:tc>
          <w:tcPr>
            <w:tcW w:w="2437" w:type="dxa"/>
          </w:tcPr>
          <w:p w14:paraId="60EC2104" w14:textId="576BFA62" w:rsidR="001E6B2A" w:rsidRPr="001E6B2A" w:rsidRDefault="001E6B2A">
            <w:pPr>
              <w:pStyle w:val="Corpodetexto"/>
              <w:spacing w:line="386" w:lineRule="auto"/>
              <w:rPr>
                <w:color w:val="FF0000"/>
              </w:rPr>
            </w:pPr>
            <w:r w:rsidRPr="001E6B2A">
              <w:rPr>
                <w:color w:val="FF0000"/>
              </w:rPr>
              <w:t>6</w:t>
            </w:r>
          </w:p>
        </w:tc>
        <w:tc>
          <w:tcPr>
            <w:tcW w:w="2438" w:type="dxa"/>
          </w:tcPr>
          <w:p w14:paraId="5DBB868B" w14:textId="64716D7F" w:rsidR="001E6B2A" w:rsidRPr="001E6B2A" w:rsidRDefault="001E6B2A">
            <w:pPr>
              <w:pStyle w:val="Corpodetexto"/>
              <w:spacing w:line="386" w:lineRule="auto"/>
              <w:rPr>
                <w:color w:val="FF0000"/>
              </w:rPr>
            </w:pPr>
            <w:r w:rsidRPr="001E6B2A">
              <w:rPr>
                <w:color w:val="FF0000"/>
              </w:rPr>
              <w:t>5</w:t>
            </w:r>
          </w:p>
        </w:tc>
        <w:tc>
          <w:tcPr>
            <w:tcW w:w="2438" w:type="dxa"/>
          </w:tcPr>
          <w:p w14:paraId="7E257881" w14:textId="6E82908D" w:rsidR="001E6B2A" w:rsidRPr="001E6B2A" w:rsidRDefault="001E6B2A">
            <w:pPr>
              <w:pStyle w:val="Corpodetexto"/>
              <w:spacing w:line="386" w:lineRule="auto"/>
              <w:rPr>
                <w:color w:val="FF0000"/>
              </w:rPr>
            </w:pPr>
            <w:r w:rsidRPr="001E6B2A">
              <w:rPr>
                <w:color w:val="FF0000"/>
              </w:rPr>
              <w:t>2</w:t>
            </w:r>
          </w:p>
        </w:tc>
      </w:tr>
      <w:tr w:rsidR="001E6B2A" w14:paraId="1E7E6F6D" w14:textId="77777777" w:rsidTr="001E6B2A">
        <w:tc>
          <w:tcPr>
            <w:tcW w:w="2463" w:type="dxa"/>
          </w:tcPr>
          <w:p w14:paraId="7FEB116F" w14:textId="310644F8" w:rsidR="001E6B2A" w:rsidRPr="001E6B2A" w:rsidRDefault="001E6B2A">
            <w:pPr>
              <w:pStyle w:val="Corpodetexto"/>
              <w:spacing w:line="386" w:lineRule="auto"/>
              <w:rPr>
                <w:color w:val="388600"/>
              </w:rPr>
            </w:pPr>
            <w:r w:rsidRPr="001E6B2A">
              <w:rPr>
                <w:color w:val="388600"/>
              </w:rPr>
              <w:t xml:space="preserve">Alcaçadas </w:t>
            </w:r>
          </w:p>
        </w:tc>
        <w:tc>
          <w:tcPr>
            <w:tcW w:w="2437" w:type="dxa"/>
          </w:tcPr>
          <w:p w14:paraId="7808C555" w14:textId="21F07540" w:rsidR="001E6B2A" w:rsidRPr="001E6B2A" w:rsidRDefault="001E6B2A">
            <w:pPr>
              <w:pStyle w:val="Corpodetexto"/>
              <w:spacing w:line="386" w:lineRule="auto"/>
              <w:rPr>
                <w:color w:val="388600"/>
              </w:rPr>
            </w:pPr>
            <w:r w:rsidRPr="001E6B2A">
              <w:rPr>
                <w:color w:val="388600"/>
              </w:rPr>
              <w:t>9</w:t>
            </w:r>
          </w:p>
        </w:tc>
        <w:tc>
          <w:tcPr>
            <w:tcW w:w="2438" w:type="dxa"/>
          </w:tcPr>
          <w:p w14:paraId="03875162" w14:textId="20CECDD3" w:rsidR="001E6B2A" w:rsidRPr="001E6B2A" w:rsidRDefault="001E6B2A">
            <w:pPr>
              <w:pStyle w:val="Corpodetexto"/>
              <w:spacing w:line="386" w:lineRule="auto"/>
              <w:rPr>
                <w:color w:val="388600"/>
              </w:rPr>
            </w:pPr>
            <w:r w:rsidRPr="001E6B2A">
              <w:rPr>
                <w:color w:val="388600"/>
              </w:rPr>
              <w:t>7</w:t>
            </w:r>
          </w:p>
        </w:tc>
        <w:tc>
          <w:tcPr>
            <w:tcW w:w="2438" w:type="dxa"/>
          </w:tcPr>
          <w:p w14:paraId="7949C7AF" w14:textId="38BAEC9F" w:rsidR="001E6B2A" w:rsidRPr="001E6B2A" w:rsidRDefault="001E6B2A">
            <w:pPr>
              <w:pStyle w:val="Corpodetexto"/>
              <w:spacing w:line="386" w:lineRule="auto"/>
              <w:rPr>
                <w:color w:val="388600"/>
              </w:rPr>
            </w:pPr>
            <w:r w:rsidRPr="001E6B2A">
              <w:rPr>
                <w:color w:val="388600"/>
              </w:rPr>
              <w:t>8</w:t>
            </w:r>
          </w:p>
        </w:tc>
      </w:tr>
      <w:tr w:rsidR="001E6B2A" w:rsidRPr="001E6B2A" w14:paraId="05C9D03C" w14:textId="77777777" w:rsidTr="001E6B2A">
        <w:tc>
          <w:tcPr>
            <w:tcW w:w="2463" w:type="dxa"/>
          </w:tcPr>
          <w:p w14:paraId="3B2F333A" w14:textId="6225018D" w:rsidR="001E6B2A" w:rsidRPr="001E6B2A" w:rsidRDefault="001E6B2A">
            <w:pPr>
              <w:pStyle w:val="Corpodetexto"/>
              <w:spacing w:line="386" w:lineRule="auto"/>
              <w:rPr>
                <w:color w:val="FF6600"/>
              </w:rPr>
            </w:pPr>
            <w:r w:rsidRPr="001E6B2A">
              <w:rPr>
                <w:color w:val="FF6600"/>
              </w:rPr>
              <w:t>Alnacance 50%</w:t>
            </w:r>
          </w:p>
        </w:tc>
        <w:tc>
          <w:tcPr>
            <w:tcW w:w="2437" w:type="dxa"/>
          </w:tcPr>
          <w:p w14:paraId="1CCD1EE0" w14:textId="761468D9" w:rsidR="001E6B2A" w:rsidRPr="001E6B2A" w:rsidRDefault="001E6B2A">
            <w:pPr>
              <w:pStyle w:val="Corpodetexto"/>
              <w:spacing w:line="386" w:lineRule="auto"/>
              <w:rPr>
                <w:color w:val="FF6600"/>
              </w:rPr>
            </w:pPr>
            <w:r w:rsidRPr="001E6B2A">
              <w:rPr>
                <w:color w:val="FF6600"/>
              </w:rPr>
              <w:t>2</w:t>
            </w:r>
          </w:p>
        </w:tc>
        <w:tc>
          <w:tcPr>
            <w:tcW w:w="2438" w:type="dxa"/>
          </w:tcPr>
          <w:p w14:paraId="042632F2" w14:textId="08074BEA" w:rsidR="001E6B2A" w:rsidRPr="001E6B2A" w:rsidRDefault="001E6B2A">
            <w:pPr>
              <w:pStyle w:val="Corpodetexto"/>
              <w:spacing w:line="386" w:lineRule="auto"/>
              <w:rPr>
                <w:color w:val="FF6600"/>
              </w:rPr>
            </w:pPr>
            <w:r w:rsidRPr="001E6B2A">
              <w:rPr>
                <w:color w:val="FF6600"/>
              </w:rPr>
              <w:t>2</w:t>
            </w:r>
          </w:p>
        </w:tc>
        <w:tc>
          <w:tcPr>
            <w:tcW w:w="2438" w:type="dxa"/>
          </w:tcPr>
          <w:p w14:paraId="487D30E6" w14:textId="1AF805E2" w:rsidR="001E6B2A" w:rsidRPr="001E6B2A" w:rsidRDefault="001E6B2A">
            <w:pPr>
              <w:pStyle w:val="Corpodetexto"/>
              <w:spacing w:line="386" w:lineRule="auto"/>
              <w:rPr>
                <w:color w:val="FF6600"/>
              </w:rPr>
            </w:pPr>
            <w:r w:rsidRPr="001E6B2A">
              <w:rPr>
                <w:color w:val="FF6600"/>
              </w:rPr>
              <w:t>2</w:t>
            </w:r>
          </w:p>
        </w:tc>
      </w:tr>
    </w:tbl>
    <w:p w14:paraId="39943DDC" w14:textId="77777777" w:rsidR="001E6B2A" w:rsidRPr="001E6B2A" w:rsidRDefault="001E6B2A">
      <w:pPr>
        <w:pStyle w:val="Corpodetexto"/>
        <w:spacing w:line="386" w:lineRule="auto"/>
        <w:ind w:left="282" w:firstLine="710"/>
        <w:rPr>
          <w:color w:val="FF6600"/>
        </w:rPr>
      </w:pPr>
    </w:p>
    <w:p w14:paraId="60561275" w14:textId="77777777" w:rsidR="00AA0EDD" w:rsidRPr="001E6B2A" w:rsidRDefault="00AA0EDD">
      <w:pPr>
        <w:pStyle w:val="Corpodetexto"/>
        <w:spacing w:line="384" w:lineRule="auto"/>
        <w:rPr>
          <w:color w:val="FF6600"/>
        </w:rPr>
      </w:pPr>
    </w:p>
    <w:p w14:paraId="5919B87A" w14:textId="77777777" w:rsidR="00AA0EDD" w:rsidRDefault="00000000">
      <w:pPr>
        <w:pStyle w:val="Ttulo1"/>
        <w:spacing w:before="1"/>
        <w:ind w:firstLine="0"/>
        <w:rPr>
          <w:u w:val="none"/>
        </w:rPr>
      </w:pPr>
      <w:r>
        <w:t>6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Parecer do</w:t>
      </w:r>
      <w:r>
        <w:rPr>
          <w:spacing w:val="-2"/>
        </w:rPr>
        <w:t xml:space="preserve"> Conselho</w:t>
      </w:r>
    </w:p>
    <w:p w14:paraId="4AC6F4C4" w14:textId="77777777" w:rsidR="00AA0EDD" w:rsidRDefault="00AA0EDD">
      <w:pPr>
        <w:pStyle w:val="Corpodetexto"/>
        <w:rPr>
          <w:rFonts w:ascii="Arial Black"/>
        </w:rPr>
      </w:pPr>
    </w:p>
    <w:p w14:paraId="4DA8D1E1" w14:textId="77777777" w:rsidR="00AA0EDD" w:rsidRDefault="00AA0EDD">
      <w:pPr>
        <w:pStyle w:val="Corpodetexto"/>
        <w:spacing w:before="117"/>
        <w:rPr>
          <w:rFonts w:ascii="Arial Black"/>
        </w:rPr>
      </w:pPr>
    </w:p>
    <w:p w14:paraId="608873F0" w14:textId="08AE92DB" w:rsidR="00AA0EDD" w:rsidRDefault="00000000">
      <w:pPr>
        <w:pStyle w:val="Corpodetexto"/>
        <w:spacing w:line="360" w:lineRule="auto"/>
        <w:ind w:left="282" w:right="138" w:firstLine="710"/>
        <w:jc w:val="both"/>
      </w:pPr>
      <w:r>
        <w:t xml:space="preserve">O Conselho Municipal de Assistência Social de </w:t>
      </w:r>
      <w:r w:rsidR="00FF712A">
        <w:t>Itaipulândia</w:t>
      </w:r>
      <w:r>
        <w:t xml:space="preserve">, no uso de suas atribuições conferida pela Lei Municipal nº </w:t>
      </w:r>
      <w:r w:rsidR="00FF712A">
        <w:t>1.112</w:t>
      </w:r>
      <w:r>
        <w:t>/201</w:t>
      </w:r>
      <w:r w:rsidR="00FF712A">
        <w:t>0</w:t>
      </w:r>
      <w:r>
        <w:t>, conformidade com o disposto no Inciso II, do Artigo 30 da Lei Federal nº 8.742/93. Manifesta-se favorável pela aprovação do relatório de Monitoramento e Avaliação do Plano Municipal de</w:t>
      </w:r>
      <w:r>
        <w:rPr>
          <w:spacing w:val="-2"/>
        </w:rPr>
        <w:t xml:space="preserve"> </w:t>
      </w:r>
      <w:r>
        <w:t>Assistência Social 2022-2025 referente ao ano de 202</w:t>
      </w:r>
      <w:r w:rsidR="00FF712A">
        <w:t>5</w:t>
      </w:r>
      <w:r>
        <w:t>.</w:t>
      </w:r>
    </w:p>
    <w:p w14:paraId="6DD497CD" w14:textId="77777777" w:rsidR="00AA0EDD" w:rsidRDefault="00AA0EDD">
      <w:pPr>
        <w:pStyle w:val="Corpodetexto"/>
        <w:spacing w:before="138"/>
      </w:pPr>
    </w:p>
    <w:p w14:paraId="17680BCF" w14:textId="5EDE8391" w:rsidR="00472016" w:rsidRPr="002D5A57" w:rsidRDefault="00000000" w:rsidP="00472016">
      <w:pPr>
        <w:rPr>
          <w:rFonts w:ascii="Arial" w:hAnsi="Arial" w:cs="Arial"/>
        </w:rPr>
      </w:pP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Presidente:</w:t>
      </w:r>
      <w:r>
        <w:rPr>
          <w:rFonts w:ascii="Arial" w:hAnsi="Arial"/>
          <w:b/>
          <w:spacing w:val="-7"/>
          <w:sz w:val="24"/>
        </w:rPr>
        <w:t xml:space="preserve"> </w:t>
      </w:r>
      <w:r w:rsidR="00472016" w:rsidRPr="002D5A57">
        <w:rPr>
          <w:rFonts w:ascii="Arial" w:hAnsi="Arial" w:cs="Arial"/>
        </w:rPr>
        <w:t>Cristina Kalinski Bohnert</w:t>
      </w:r>
    </w:p>
    <w:p w14:paraId="0D99BD4D" w14:textId="77777777" w:rsidR="00472016" w:rsidRPr="0099410B" w:rsidRDefault="00472016" w:rsidP="00472016">
      <w:pPr>
        <w:jc w:val="center"/>
        <w:rPr>
          <w:rFonts w:ascii="Arial" w:hAnsi="Arial" w:cs="Arial"/>
        </w:rPr>
      </w:pPr>
    </w:p>
    <w:p w14:paraId="3078AD9C" w14:textId="22B81F6B" w:rsidR="00472016" w:rsidRDefault="00000000" w:rsidP="00472016">
      <w:pPr>
        <w:spacing w:before="1" w:line="720" w:lineRule="auto"/>
        <w:ind w:right="3482"/>
        <w:rPr>
          <w:sz w:val="24"/>
        </w:rPr>
      </w:pPr>
      <w:r>
        <w:rPr>
          <w:rFonts w:ascii="Arial" w:hAnsi="Arial"/>
          <w:b/>
          <w:sz w:val="24"/>
        </w:rPr>
        <w:t xml:space="preserve">Data da Reunião de deliberação: </w:t>
      </w:r>
      <w:r w:rsidR="00472016">
        <w:rPr>
          <w:sz w:val="24"/>
        </w:rPr>
        <w:t>26</w:t>
      </w:r>
      <w:r>
        <w:rPr>
          <w:sz w:val="24"/>
        </w:rPr>
        <w:t>/</w:t>
      </w:r>
      <w:r w:rsidR="00472016">
        <w:rPr>
          <w:sz w:val="24"/>
        </w:rPr>
        <w:t>05</w:t>
      </w:r>
      <w:r>
        <w:rPr>
          <w:sz w:val="24"/>
        </w:rPr>
        <w:t>/202</w:t>
      </w:r>
      <w:r w:rsidR="00472016">
        <w:rPr>
          <w:sz w:val="24"/>
        </w:rPr>
        <w:t>5</w:t>
      </w:r>
      <w:r>
        <w:rPr>
          <w:sz w:val="24"/>
        </w:rPr>
        <w:t xml:space="preserve"> </w:t>
      </w:r>
    </w:p>
    <w:p w14:paraId="0FD0769B" w14:textId="4B3F8179" w:rsidR="00AA0EDD" w:rsidRDefault="00000000" w:rsidP="00472016">
      <w:pPr>
        <w:spacing w:before="1" w:line="720" w:lineRule="auto"/>
        <w:ind w:right="3482"/>
        <w:rPr>
          <w:sz w:val="24"/>
        </w:rPr>
      </w:pPr>
      <w:r>
        <w:rPr>
          <w:rFonts w:ascii="Arial" w:hAnsi="Arial"/>
          <w:b/>
          <w:sz w:val="24"/>
        </w:rPr>
        <w:t xml:space="preserve">Deliberação Nº.: </w:t>
      </w:r>
      <w:r>
        <w:rPr>
          <w:sz w:val="24"/>
        </w:rPr>
        <w:t>0</w:t>
      </w:r>
      <w:r w:rsidR="00472016">
        <w:rPr>
          <w:sz w:val="24"/>
        </w:rPr>
        <w:t>3</w:t>
      </w:r>
      <w:r>
        <w:rPr>
          <w:sz w:val="24"/>
        </w:rPr>
        <w:t>/202</w:t>
      </w:r>
      <w:r w:rsidR="00472016">
        <w:rPr>
          <w:sz w:val="24"/>
        </w:rPr>
        <w:t>5</w:t>
      </w:r>
    </w:p>
    <w:sectPr w:rsidR="00AA0EDD">
      <w:pgSz w:w="11910" w:h="16840"/>
      <w:pgMar w:top="1040" w:right="992" w:bottom="1400" w:left="850" w:header="0" w:footer="1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A8503" w14:textId="77777777" w:rsidR="00381B40" w:rsidRDefault="00381B40">
      <w:r>
        <w:separator/>
      </w:r>
    </w:p>
  </w:endnote>
  <w:endnote w:type="continuationSeparator" w:id="0">
    <w:p w14:paraId="29D0A017" w14:textId="77777777" w:rsidR="00381B40" w:rsidRDefault="0038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8E3C" w14:textId="77777777" w:rsidR="00AA0ED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7A44EF98" wp14:editId="41A88D9C">
              <wp:simplePos x="0" y="0"/>
              <wp:positionH relativeFrom="page">
                <wp:posOffset>6717779</wp:posOffset>
              </wp:positionH>
              <wp:positionV relativeFrom="page">
                <wp:posOffset>9787963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4D6905" w14:textId="77777777" w:rsidR="00AA0EDD" w:rsidRDefault="00000000">
                          <w:pPr>
                            <w:pStyle w:val="Corpodetexto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4EF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8.95pt;margin-top:770.7pt;width:13.7pt;height:15.45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B17R53jAAAA&#10;DwEAAA8AAABkcnMvZG93bnJldi54bWxMj0tPwzAQhO9I/AdrK3Gjdh/pI41TVQhOSIg0HDg6sZtE&#10;jdchdtvw79mcym1ndzT7TbIfbMuupveNQwmzqQBmsHS6wUrCV/72vAHmg0KtWodGwq/xsE8fHxIV&#10;a3fDzFyPoWIUgj5WEuoQuphzX9bGKj91nUG6nVxvVSDZV1z36kbhtuVzIVbcqgbpQ60681Kb8ny8&#10;WAmHb8xem5+P4jM7ZU2ebwW+r85SPk2Gww5YMEO4m2HEJ3RIialwF9SetaRFtN6Sl6ZoOVsCGz1i&#10;Ey2AFeNuPV8ATxP+v0f6BwAA//8DAFBLAQItABQABgAIAAAAIQC2gziS/gAAAOEBAAATAAAAAAAA&#10;AAAAAAAAAAAAAABbQ29udGVudF9UeXBlc10ueG1sUEsBAi0AFAAGAAgAAAAhADj9If/WAAAAlAEA&#10;AAsAAAAAAAAAAAAAAAAALwEAAF9yZWxzLy5yZWxzUEsBAi0AFAAGAAgAAAAhAEftYvSSAQAAGgMA&#10;AA4AAAAAAAAAAAAAAAAALgIAAGRycy9lMm9Eb2MueG1sUEsBAi0AFAAGAAgAAAAhAB17R53jAAAA&#10;DwEAAA8AAAAAAAAAAAAAAAAA7AMAAGRycy9kb3ducmV2LnhtbFBLBQYAAAAABAAEAPMAAAD8BAAA&#10;AAA=&#10;" filled="f" stroked="f">
              <v:textbox inset="0,0,0,0">
                <w:txbxContent>
                  <w:p w14:paraId="7A4D6905" w14:textId="77777777" w:rsidR="00AA0EDD" w:rsidRDefault="00000000">
                    <w:pPr>
                      <w:pStyle w:val="Corpodetexto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E711" w14:textId="77777777" w:rsidR="00381B40" w:rsidRDefault="00381B40">
      <w:r>
        <w:separator/>
      </w:r>
    </w:p>
  </w:footnote>
  <w:footnote w:type="continuationSeparator" w:id="0">
    <w:p w14:paraId="798DDE46" w14:textId="77777777" w:rsidR="00381B40" w:rsidRDefault="00381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5378" w14:textId="4C789316" w:rsidR="00472016" w:rsidRDefault="00472016">
    <w:pPr>
      <w:pStyle w:val="Cabealho"/>
    </w:pPr>
    <w:r>
      <w:rPr>
        <w:noProof/>
      </w:rPr>
      <w:drawing>
        <wp:inline distT="0" distB="0" distL="0" distR="0" wp14:anchorId="674274CC" wp14:editId="241C56C9">
          <wp:extent cx="6393180" cy="1324610"/>
          <wp:effectExtent l="0" t="0" r="7620" b="8890"/>
          <wp:docPr id="204201320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180" cy="132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201"/>
    <w:multiLevelType w:val="hybridMultilevel"/>
    <w:tmpl w:val="68924638"/>
    <w:lvl w:ilvl="0" w:tplc="3BD6F42C">
      <w:start w:val="1"/>
      <w:numFmt w:val="decimal"/>
      <w:lvlText w:val="%1"/>
      <w:lvlJc w:val="left"/>
      <w:pPr>
        <w:ind w:left="484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2C6A90E">
      <w:numFmt w:val="bullet"/>
      <w:lvlText w:val="•"/>
      <w:lvlJc w:val="left"/>
      <w:pPr>
        <w:ind w:left="1438" w:hanging="202"/>
      </w:pPr>
      <w:rPr>
        <w:rFonts w:hint="default"/>
        <w:lang w:val="pt-PT" w:eastAsia="en-US" w:bidi="ar-SA"/>
      </w:rPr>
    </w:lvl>
    <w:lvl w:ilvl="2" w:tplc="F83819E0">
      <w:numFmt w:val="bullet"/>
      <w:lvlText w:val="•"/>
      <w:lvlJc w:val="left"/>
      <w:pPr>
        <w:ind w:left="2396" w:hanging="202"/>
      </w:pPr>
      <w:rPr>
        <w:rFonts w:hint="default"/>
        <w:lang w:val="pt-PT" w:eastAsia="en-US" w:bidi="ar-SA"/>
      </w:rPr>
    </w:lvl>
    <w:lvl w:ilvl="3" w:tplc="01F8DF2C">
      <w:numFmt w:val="bullet"/>
      <w:lvlText w:val="•"/>
      <w:lvlJc w:val="left"/>
      <w:pPr>
        <w:ind w:left="3355" w:hanging="202"/>
      </w:pPr>
      <w:rPr>
        <w:rFonts w:hint="default"/>
        <w:lang w:val="pt-PT" w:eastAsia="en-US" w:bidi="ar-SA"/>
      </w:rPr>
    </w:lvl>
    <w:lvl w:ilvl="4" w:tplc="5AF01B5E">
      <w:numFmt w:val="bullet"/>
      <w:lvlText w:val="•"/>
      <w:lvlJc w:val="left"/>
      <w:pPr>
        <w:ind w:left="4313" w:hanging="202"/>
      </w:pPr>
      <w:rPr>
        <w:rFonts w:hint="default"/>
        <w:lang w:val="pt-PT" w:eastAsia="en-US" w:bidi="ar-SA"/>
      </w:rPr>
    </w:lvl>
    <w:lvl w:ilvl="5" w:tplc="5DF05302">
      <w:numFmt w:val="bullet"/>
      <w:lvlText w:val="•"/>
      <w:lvlJc w:val="left"/>
      <w:pPr>
        <w:ind w:left="5272" w:hanging="202"/>
      </w:pPr>
      <w:rPr>
        <w:rFonts w:hint="default"/>
        <w:lang w:val="pt-PT" w:eastAsia="en-US" w:bidi="ar-SA"/>
      </w:rPr>
    </w:lvl>
    <w:lvl w:ilvl="6" w:tplc="FAD68766">
      <w:numFmt w:val="bullet"/>
      <w:lvlText w:val="•"/>
      <w:lvlJc w:val="left"/>
      <w:pPr>
        <w:ind w:left="6230" w:hanging="202"/>
      </w:pPr>
      <w:rPr>
        <w:rFonts w:hint="default"/>
        <w:lang w:val="pt-PT" w:eastAsia="en-US" w:bidi="ar-SA"/>
      </w:rPr>
    </w:lvl>
    <w:lvl w:ilvl="7" w:tplc="BE289F34">
      <w:numFmt w:val="bullet"/>
      <w:lvlText w:val="•"/>
      <w:lvlJc w:val="left"/>
      <w:pPr>
        <w:ind w:left="7188" w:hanging="202"/>
      </w:pPr>
      <w:rPr>
        <w:rFonts w:hint="default"/>
        <w:lang w:val="pt-PT" w:eastAsia="en-US" w:bidi="ar-SA"/>
      </w:rPr>
    </w:lvl>
    <w:lvl w:ilvl="8" w:tplc="1A5802D8">
      <w:numFmt w:val="bullet"/>
      <w:lvlText w:val="•"/>
      <w:lvlJc w:val="left"/>
      <w:pPr>
        <w:ind w:left="8147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05221263"/>
    <w:multiLevelType w:val="multilevel"/>
    <w:tmpl w:val="5B262A0E"/>
    <w:lvl w:ilvl="0">
      <w:start w:val="4"/>
      <w:numFmt w:val="decimal"/>
      <w:lvlText w:val="%1-"/>
      <w:lvlJc w:val="left"/>
      <w:pPr>
        <w:ind w:left="1408" w:hanging="562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93"/>
        <w:sz w:val="28"/>
        <w:szCs w:val="28"/>
        <w:u w:val="single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9" w:hanging="656"/>
        <w:jc w:val="left"/>
      </w:pPr>
      <w:rPr>
        <w:rFonts w:hint="default"/>
        <w:spacing w:val="-1"/>
        <w:w w:val="96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2515" w:hanging="6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9" w:hanging="6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3" w:hanging="6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7" w:hanging="6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0" w:hanging="6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4" w:hanging="6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8" w:hanging="656"/>
      </w:pPr>
      <w:rPr>
        <w:rFonts w:hint="default"/>
        <w:lang w:val="pt-PT" w:eastAsia="en-US" w:bidi="ar-SA"/>
      </w:rPr>
    </w:lvl>
  </w:abstractNum>
  <w:num w:numId="1" w16cid:durableId="373430432">
    <w:abstractNumId w:val="1"/>
  </w:num>
  <w:num w:numId="2" w16cid:durableId="70282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DD"/>
    <w:rsid w:val="000835A1"/>
    <w:rsid w:val="001E6B2A"/>
    <w:rsid w:val="002415C0"/>
    <w:rsid w:val="00322F75"/>
    <w:rsid w:val="00381B40"/>
    <w:rsid w:val="004051EC"/>
    <w:rsid w:val="004214A5"/>
    <w:rsid w:val="00470A07"/>
    <w:rsid w:val="00472016"/>
    <w:rsid w:val="005C538D"/>
    <w:rsid w:val="00644E39"/>
    <w:rsid w:val="008E6A9B"/>
    <w:rsid w:val="00AA0EDD"/>
    <w:rsid w:val="00AD2309"/>
    <w:rsid w:val="00CB52A3"/>
    <w:rsid w:val="00CE32E6"/>
    <w:rsid w:val="00CF4247"/>
    <w:rsid w:val="00D76F08"/>
    <w:rsid w:val="00F32F54"/>
    <w:rsid w:val="00FB25A5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5DEB"/>
  <w15:docId w15:val="{6AEB97D3-404A-41F0-881B-7BF585B4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82" w:hanging="562"/>
      <w:outlineLvl w:val="0"/>
    </w:pPr>
    <w:rPr>
      <w:rFonts w:ascii="Arial Black" w:eastAsia="Arial Black" w:hAnsi="Arial Black" w:cs="Arial Black"/>
      <w:sz w:val="28"/>
      <w:szCs w:val="28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483" w:hanging="20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02"/>
      <w:jc w:val="center"/>
    </w:pPr>
    <w:rPr>
      <w:rFonts w:ascii="Arial Black" w:eastAsia="Arial Black" w:hAnsi="Arial Black" w:cs="Arial Black"/>
      <w:sz w:val="64"/>
      <w:szCs w:val="64"/>
    </w:rPr>
  </w:style>
  <w:style w:type="paragraph" w:styleId="PargrafodaLista">
    <w:name w:val="List Paragraph"/>
    <w:basedOn w:val="Normal"/>
    <w:uiPriority w:val="1"/>
    <w:qFormat/>
    <w:pPr>
      <w:spacing w:before="1"/>
      <w:ind w:left="483" w:hanging="201"/>
    </w:pPr>
    <w:rPr>
      <w:rFonts w:ascii="Arial Black" w:eastAsia="Arial Black" w:hAnsi="Arial Black" w:cs="Arial Black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1E6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720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201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72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201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1909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 - Cras</dc:creator>
  <dc:description/>
  <cp:lastModifiedBy>Tania Mahl</cp:lastModifiedBy>
  <cp:revision>14</cp:revision>
  <dcterms:created xsi:type="dcterms:W3CDTF">2025-04-07T10:52:00Z</dcterms:created>
  <dcterms:modified xsi:type="dcterms:W3CDTF">2025-05-26T13:46:00Z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2025-04-07T00:00:00Z</vt:filetime>
  </property>
  <property fmtid="{D5CDD505-2E9C-101B-9397-08002B2CF9AE}" pid="5" name="SourceModified">
    <vt:lpwstr>D:20241101151753-03'00'</vt:lpwstr>
  </property>
</Properties>
</file>